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6100" w14:textId="16C124AB" w:rsidR="008832CC" w:rsidRDefault="008832CC" w:rsidP="008832CC">
      <w:pPr>
        <w:pStyle w:val="Heading1"/>
        <w:spacing w:line="24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="00000000" w:rsidRPr="008832CC">
        <w:rPr>
          <w:rFonts w:asciiTheme="minorHAnsi" w:hAnsiTheme="minorHAnsi" w:cstheme="minorHAnsi"/>
        </w:rPr>
        <w:t>U.S. Fulbright Core Scholar Awards</w:t>
      </w:r>
    </w:p>
    <w:p w14:paraId="379250F5" w14:textId="1977749B" w:rsidR="00C3687B" w:rsidRPr="008832CC" w:rsidRDefault="008832CC" w:rsidP="008832CC">
      <w:pPr>
        <w:pStyle w:val="Heading1"/>
        <w:spacing w:line="242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2"/>
          <w:w w:val="105"/>
        </w:rPr>
        <w:t xml:space="preserve">                       </w:t>
      </w:r>
      <w:r w:rsidR="00000000" w:rsidRPr="008832CC">
        <w:rPr>
          <w:rFonts w:asciiTheme="minorHAnsi" w:hAnsiTheme="minorHAnsi" w:cstheme="minorHAnsi"/>
          <w:spacing w:val="-2"/>
          <w:w w:val="105"/>
        </w:rPr>
        <w:t>Guidelines</w:t>
      </w:r>
    </w:p>
    <w:p w14:paraId="0338936F" w14:textId="77777777" w:rsidR="00C3687B" w:rsidRPr="008832CC" w:rsidRDefault="00C3687B" w:rsidP="008832CC">
      <w:pPr>
        <w:pStyle w:val="BodyText"/>
        <w:spacing w:before="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A7FE7F" w14:textId="56F7A045" w:rsidR="008832CC" w:rsidRPr="008832CC" w:rsidRDefault="00000000" w:rsidP="008832CC">
      <w:pPr>
        <w:spacing w:line="242" w:lineRule="auto"/>
        <w:ind w:left="2232" w:right="2586"/>
        <w:jc w:val="center"/>
        <w:rPr>
          <w:rFonts w:asciiTheme="minorHAnsi" w:hAnsiTheme="minorHAnsi" w:cstheme="minorHAnsi"/>
          <w:b/>
          <w:spacing w:val="40"/>
          <w:w w:val="110"/>
          <w:sz w:val="24"/>
          <w:szCs w:val="24"/>
        </w:rPr>
      </w:pPr>
      <w:r w:rsidRPr="008832CC">
        <w:rPr>
          <w:rFonts w:asciiTheme="minorHAnsi" w:hAnsiTheme="minorHAnsi" w:cstheme="minorHAnsi"/>
          <w:b/>
          <w:sz w:val="24"/>
          <w:szCs w:val="24"/>
        </w:rPr>
        <w:t>Office of the Senior Vice President and Provost</w:t>
      </w:r>
    </w:p>
    <w:p w14:paraId="2C7CC74B" w14:textId="6738B5EC" w:rsidR="00C3687B" w:rsidRPr="008832CC" w:rsidRDefault="00000000" w:rsidP="008832CC">
      <w:pPr>
        <w:spacing w:line="242" w:lineRule="auto"/>
        <w:ind w:left="2232" w:right="258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832CC">
        <w:rPr>
          <w:rFonts w:asciiTheme="minorHAnsi" w:hAnsiTheme="minorHAnsi" w:cstheme="minorHAnsi"/>
          <w:b/>
          <w:w w:val="110"/>
          <w:sz w:val="24"/>
          <w:szCs w:val="24"/>
        </w:rPr>
        <w:t>Iowa State University</w:t>
      </w:r>
    </w:p>
    <w:p w14:paraId="49F6440A" w14:textId="77777777" w:rsidR="00C3687B" w:rsidRPr="008832CC" w:rsidRDefault="00C3687B" w:rsidP="008832CC">
      <w:pPr>
        <w:pStyle w:val="Body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79D2288" w14:textId="77777777" w:rsidR="00C3687B" w:rsidRPr="008832CC" w:rsidRDefault="00C3687B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3242684A" w14:textId="77777777" w:rsidR="00C3687B" w:rsidRPr="008832CC" w:rsidRDefault="00C3687B">
      <w:pPr>
        <w:pStyle w:val="BodyText"/>
        <w:spacing w:before="17"/>
        <w:rPr>
          <w:rFonts w:asciiTheme="minorHAnsi" w:hAnsiTheme="minorHAnsi" w:cstheme="minorHAnsi"/>
          <w:b/>
          <w:sz w:val="22"/>
          <w:szCs w:val="22"/>
        </w:rPr>
      </w:pPr>
    </w:p>
    <w:p w14:paraId="38A7B128" w14:textId="77777777" w:rsidR="00C3687B" w:rsidRPr="008832CC" w:rsidRDefault="00000000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8832CC">
        <w:rPr>
          <w:rFonts w:asciiTheme="minorHAnsi" w:hAnsiTheme="minorHAnsi" w:cstheme="minorHAnsi"/>
          <w:spacing w:val="-2"/>
          <w:w w:val="105"/>
          <w:sz w:val="22"/>
          <w:szCs w:val="22"/>
        </w:rPr>
        <w:t>Overview:</w:t>
      </w:r>
    </w:p>
    <w:p w14:paraId="14440FF2" w14:textId="77777777" w:rsidR="00C3687B" w:rsidRPr="008832CC" w:rsidRDefault="00C3687B">
      <w:pPr>
        <w:pStyle w:val="BodyText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14:paraId="1224642D" w14:textId="54FE1BAB" w:rsidR="00C3687B" w:rsidRPr="008832CC" w:rsidRDefault="00000000">
      <w:pPr>
        <w:pStyle w:val="BodyText"/>
        <w:spacing w:line="244" w:lineRule="auto"/>
        <w:ind w:right="429"/>
        <w:rPr>
          <w:rFonts w:asciiTheme="minorHAnsi" w:hAnsiTheme="minorHAnsi" w:cstheme="minorHAnsi"/>
          <w:sz w:val="22"/>
          <w:szCs w:val="22"/>
        </w:rPr>
      </w:pPr>
      <w:r w:rsidRPr="008832CC">
        <w:rPr>
          <w:rFonts w:asciiTheme="minorHAnsi" w:hAnsiTheme="minorHAnsi" w:cstheme="minorHAnsi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32"/>
          <w:sz w:val="22"/>
          <w:szCs w:val="22"/>
        </w:rPr>
        <w:t xml:space="preserve"> </w:t>
      </w:r>
      <w:hyperlink r:id="rId4">
        <w:r w:rsidRPr="008832CC">
          <w:rPr>
            <w:rFonts w:asciiTheme="minorHAnsi" w:hAnsiTheme="minorHAnsi" w:cstheme="minorHAnsi"/>
            <w:color w:val="0000FF"/>
            <w:sz w:val="22"/>
            <w:szCs w:val="22"/>
            <w:u w:val="single" w:color="0000FF"/>
          </w:rPr>
          <w:t>Fulbright</w:t>
        </w:r>
        <w:r w:rsidRPr="008832CC">
          <w:rPr>
            <w:rFonts w:asciiTheme="minorHAnsi" w:hAnsiTheme="minorHAnsi" w:cstheme="minorHAnsi"/>
            <w:color w:val="0000FF"/>
            <w:spacing w:val="33"/>
            <w:sz w:val="22"/>
            <w:szCs w:val="22"/>
            <w:u w:val="single" w:color="0000FF"/>
          </w:rPr>
          <w:t xml:space="preserve"> </w:t>
        </w:r>
        <w:r w:rsidRPr="008832CC">
          <w:rPr>
            <w:rFonts w:asciiTheme="minorHAnsi" w:hAnsiTheme="minorHAnsi" w:cstheme="minorHAnsi"/>
            <w:color w:val="0000FF"/>
            <w:sz w:val="22"/>
            <w:szCs w:val="22"/>
            <w:u w:val="single" w:color="0000FF"/>
          </w:rPr>
          <w:t>Core</w:t>
        </w:r>
        <w:r w:rsidRPr="008832CC">
          <w:rPr>
            <w:rFonts w:asciiTheme="minorHAnsi" w:hAnsiTheme="minorHAnsi" w:cstheme="minorHAnsi"/>
            <w:color w:val="0000FF"/>
            <w:spacing w:val="33"/>
            <w:sz w:val="22"/>
            <w:szCs w:val="22"/>
            <w:u w:val="single" w:color="0000FF"/>
          </w:rPr>
          <w:t xml:space="preserve"> </w:t>
        </w:r>
        <w:r w:rsidRPr="008832CC">
          <w:rPr>
            <w:rFonts w:asciiTheme="minorHAnsi" w:hAnsiTheme="minorHAnsi" w:cstheme="minorHAnsi"/>
            <w:color w:val="0000FF"/>
            <w:sz w:val="22"/>
            <w:szCs w:val="22"/>
            <w:u w:val="single" w:color="0000FF"/>
          </w:rPr>
          <w:t>Scholar</w:t>
        </w:r>
        <w:r w:rsidRPr="008832CC">
          <w:rPr>
            <w:rFonts w:asciiTheme="minorHAnsi" w:hAnsiTheme="minorHAnsi" w:cstheme="minorHAnsi"/>
            <w:color w:val="0000FF"/>
            <w:spacing w:val="35"/>
            <w:sz w:val="22"/>
            <w:szCs w:val="22"/>
            <w:u w:val="single" w:color="0000FF"/>
          </w:rPr>
          <w:t xml:space="preserve"> </w:t>
        </w:r>
        <w:r w:rsidRPr="008832CC">
          <w:rPr>
            <w:rFonts w:asciiTheme="minorHAnsi" w:hAnsiTheme="minorHAnsi" w:cstheme="minorHAnsi"/>
            <w:color w:val="0000FF"/>
            <w:sz w:val="22"/>
            <w:szCs w:val="22"/>
            <w:u w:val="single" w:color="0000FF"/>
          </w:rPr>
          <w:t>P</w:t>
        </w:r>
        <w:r w:rsidRPr="008832CC">
          <w:rPr>
            <w:rFonts w:asciiTheme="minorHAnsi" w:hAnsiTheme="minorHAnsi" w:cstheme="minorHAnsi"/>
            <w:color w:val="0000FF"/>
            <w:sz w:val="22"/>
            <w:szCs w:val="22"/>
            <w:u w:val="single" w:color="0000FF"/>
          </w:rPr>
          <w:t>rogram</w:t>
        </w:r>
      </w:hyperlink>
      <w:r w:rsidRPr="008832CC">
        <w:rPr>
          <w:rFonts w:asciiTheme="minorHAnsi" w:hAnsiTheme="minorHAnsi" w:cstheme="minorHAnsi"/>
          <w:color w:val="0000FF"/>
          <w:spacing w:val="37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is</w:t>
      </w:r>
      <w:r w:rsidRPr="008832CC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a</w:t>
      </w:r>
      <w:r w:rsidRPr="008832CC">
        <w:rPr>
          <w:rFonts w:asciiTheme="minorHAnsi" w:hAnsiTheme="minorHAnsi" w:cstheme="minorHAnsi"/>
          <w:spacing w:val="3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collection</w:t>
      </w:r>
      <w:r w:rsidRPr="008832CC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of</w:t>
      </w:r>
      <w:r w:rsidRPr="008832CC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country</w:t>
      </w:r>
      <w:r w:rsidRPr="008832CC">
        <w:rPr>
          <w:rFonts w:asciiTheme="minorHAnsi" w:hAnsiTheme="minorHAnsi" w:cstheme="minorHAnsi"/>
          <w:spacing w:val="33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and</w:t>
      </w:r>
      <w:r w:rsidRPr="008832CC">
        <w:rPr>
          <w:rFonts w:asciiTheme="minorHAnsi" w:hAnsiTheme="minorHAnsi" w:cstheme="minorHAnsi"/>
          <w:spacing w:val="28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regional</w:t>
      </w:r>
      <w:r w:rsidRPr="008832CC">
        <w:rPr>
          <w:rFonts w:asciiTheme="minorHAnsi" w:hAnsiTheme="minorHAnsi" w:cstheme="minorHAnsi"/>
          <w:spacing w:val="26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programs</w:t>
      </w:r>
      <w:r w:rsidRPr="008832CC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 xml:space="preserve">with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an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array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of</w:t>
      </w:r>
      <w:r w:rsidRPr="008832CC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lecturing</w:t>
      </w:r>
      <w:r w:rsidRPr="008832CC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and/or</w:t>
      </w:r>
      <w:r w:rsidRPr="008832CC">
        <w:rPr>
          <w:rFonts w:asciiTheme="minorHAnsi" w:hAnsiTheme="minorHAnsi" w:cstheme="minorHAnsi"/>
          <w:spacing w:val="-1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research</w:t>
      </w:r>
      <w:r w:rsidRPr="008832CC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opportunities</w:t>
      </w:r>
      <w:r w:rsidRPr="008832CC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abroad.</w:t>
      </w:r>
      <w:r w:rsidRPr="008832CC">
        <w:rPr>
          <w:rFonts w:asciiTheme="minorHAnsi" w:hAnsiTheme="minorHAnsi" w:cstheme="minorHAnsi"/>
          <w:spacing w:val="40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About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800</w:t>
      </w:r>
      <w:r w:rsidRPr="008832CC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lecturer/research awards</w:t>
      </w:r>
      <w:r w:rsidRPr="008832CC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in</w:t>
      </w:r>
      <w:r w:rsidRPr="008832CC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over</w:t>
      </w:r>
      <w:r w:rsidRPr="008832CC">
        <w:rPr>
          <w:rFonts w:asciiTheme="minorHAnsi" w:hAnsiTheme="minorHAnsi" w:cstheme="minorHAnsi"/>
          <w:spacing w:val="-1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140</w:t>
      </w:r>
      <w:r w:rsidRPr="008832CC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countries</w:t>
      </w:r>
      <w:r w:rsidRPr="008832CC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are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available.</w:t>
      </w:r>
      <w:r w:rsidRPr="008832CC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awards</w:t>
      </w:r>
      <w:r w:rsidRPr="008832CC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are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distributed</w:t>
      </w:r>
      <w:r w:rsidRPr="008832CC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by</w:t>
      </w:r>
      <w:r w:rsidRPr="008832CC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region</w:t>
      </w:r>
      <w:r w:rsidRPr="008832CC">
        <w:rPr>
          <w:rFonts w:asciiTheme="minorHAnsi" w:hAnsiTheme="minorHAnsi" w:cstheme="minorHAnsi"/>
          <w:spacing w:val="-1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 xml:space="preserve">and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country</w:t>
      </w:r>
      <w:r w:rsidRPr="008832CC">
        <w:rPr>
          <w:rFonts w:asciiTheme="minorHAnsi" w:hAnsiTheme="minorHAnsi" w:cstheme="minorHAnsi"/>
          <w:spacing w:val="-1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and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vary</w:t>
      </w:r>
      <w:r w:rsidRPr="008832CC">
        <w:rPr>
          <w:rFonts w:asciiTheme="minorHAnsi" w:hAnsiTheme="minorHAnsi" w:cstheme="minorHAnsi"/>
          <w:spacing w:val="-1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in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amount</w:t>
      </w:r>
      <w:r w:rsidRPr="008832CC">
        <w:rPr>
          <w:rFonts w:asciiTheme="minorHAnsi" w:hAnsiTheme="minorHAnsi" w:cstheme="minorHAnsi"/>
          <w:spacing w:val="-1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of</w:t>
      </w:r>
      <w:r w:rsidRPr="008832CC">
        <w:rPr>
          <w:rFonts w:asciiTheme="minorHAnsi" w:hAnsiTheme="minorHAnsi" w:cstheme="minorHAnsi"/>
          <w:spacing w:val="-1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financial</w:t>
      </w:r>
      <w:r w:rsidRPr="008832CC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support</w:t>
      </w:r>
      <w:r w:rsidRPr="008832CC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and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length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of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stay.</w:t>
      </w:r>
      <w:r w:rsidRPr="008832CC">
        <w:rPr>
          <w:rFonts w:asciiTheme="minorHAnsi" w:hAnsiTheme="minorHAnsi" w:cstheme="minorHAnsi"/>
          <w:spacing w:val="40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Some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awards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are</w:t>
      </w:r>
      <w:r w:rsidRPr="008832CC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tied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8832CC">
        <w:rPr>
          <w:rFonts w:asciiTheme="minorHAnsi" w:hAnsiTheme="minorHAnsi" w:cstheme="minorHAnsi"/>
          <w:spacing w:val="-1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specific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appointments,</w:t>
      </w:r>
      <w:r w:rsidRPr="008832CC">
        <w:rPr>
          <w:rFonts w:asciiTheme="minorHAnsi" w:hAnsiTheme="minorHAnsi" w:cstheme="minorHAnsi"/>
          <w:spacing w:val="-1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while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most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are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unrestricted.</w:t>
      </w:r>
      <w:r w:rsidR="008832CC">
        <w:rPr>
          <w:rFonts w:asciiTheme="minorHAnsi" w:hAnsiTheme="minorHAnsi" w:cstheme="minorHAnsi"/>
          <w:spacing w:val="38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In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some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cases,</w:t>
      </w:r>
      <w:r w:rsidRPr="008832CC">
        <w:rPr>
          <w:rFonts w:asciiTheme="minorHAnsi" w:hAnsiTheme="minorHAnsi" w:cstheme="minorHAnsi"/>
          <w:spacing w:val="-1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competitive Fulbright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proposal</w:t>
      </w:r>
      <w:r w:rsidRPr="008832CC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requires</w:t>
      </w:r>
      <w:r w:rsidRPr="008832CC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previous</w:t>
      </w:r>
      <w:r w:rsidRPr="008832CC">
        <w:rPr>
          <w:rFonts w:asciiTheme="minorHAnsi" w:hAnsiTheme="minorHAnsi" w:cstheme="minorHAnsi"/>
          <w:spacing w:val="-1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contact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with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receiving</w:t>
      </w:r>
      <w:r w:rsidRPr="008832CC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university.</w:t>
      </w:r>
    </w:p>
    <w:p w14:paraId="1923BABD" w14:textId="77777777" w:rsidR="00C3687B" w:rsidRPr="008832CC" w:rsidRDefault="00C3687B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0ABF9478" w14:textId="77777777" w:rsidR="00C3687B" w:rsidRPr="008832CC" w:rsidRDefault="00000000">
      <w:pPr>
        <w:pStyle w:val="BodyText"/>
        <w:spacing w:line="244" w:lineRule="auto"/>
        <w:ind w:right="429"/>
        <w:rPr>
          <w:rFonts w:asciiTheme="minorHAnsi" w:hAnsiTheme="minorHAnsi" w:cstheme="minorHAnsi"/>
          <w:sz w:val="22"/>
          <w:szCs w:val="22"/>
        </w:rPr>
      </w:pP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Fulbright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awards</w:t>
      </w:r>
      <w:r w:rsidRPr="008832CC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are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normally</w:t>
      </w:r>
      <w:r w:rsidRPr="008832CC">
        <w:rPr>
          <w:rFonts w:asciiTheme="minorHAnsi" w:hAnsiTheme="minorHAnsi" w:cstheme="minorHAnsi"/>
          <w:spacing w:val="-10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granted</w:t>
      </w:r>
      <w:r w:rsidRPr="008832CC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for</w:t>
      </w:r>
      <w:r w:rsidRPr="008832CC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periods</w:t>
      </w:r>
      <w:r w:rsidRPr="008832CC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ranging</w:t>
      </w:r>
      <w:r w:rsidRPr="008832CC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from</w:t>
      </w:r>
      <w:r w:rsidRPr="008832CC">
        <w:rPr>
          <w:rFonts w:asciiTheme="minorHAnsi" w:hAnsiTheme="minorHAnsi" w:cstheme="minorHAnsi"/>
          <w:spacing w:val="-10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three</w:t>
      </w:r>
      <w:r w:rsidRPr="008832CC">
        <w:rPr>
          <w:rFonts w:asciiTheme="minorHAnsi" w:hAnsiTheme="minorHAnsi" w:cstheme="minorHAnsi"/>
          <w:spacing w:val="-1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to</w:t>
      </w:r>
      <w:r w:rsidRPr="008832CC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twelve</w:t>
      </w:r>
      <w:r w:rsidRPr="008832CC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months.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Dates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of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most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awards</w:t>
      </w:r>
      <w:r w:rsidRPr="008832CC">
        <w:rPr>
          <w:rFonts w:asciiTheme="minorHAnsi" w:hAnsiTheme="minorHAnsi" w:cstheme="minorHAnsi"/>
          <w:spacing w:val="-10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coincide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with</w:t>
      </w:r>
      <w:r w:rsidRPr="008832CC">
        <w:rPr>
          <w:rFonts w:asciiTheme="minorHAnsi" w:hAnsiTheme="minorHAnsi" w:cstheme="minorHAnsi"/>
          <w:spacing w:val="-10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academic</w:t>
      </w:r>
      <w:r w:rsidRPr="008832CC">
        <w:rPr>
          <w:rFonts w:asciiTheme="minorHAnsi" w:hAnsiTheme="minorHAnsi" w:cstheme="minorHAnsi"/>
          <w:spacing w:val="-1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year</w:t>
      </w:r>
      <w:r w:rsidRPr="008832CC">
        <w:rPr>
          <w:rFonts w:asciiTheme="minorHAnsi" w:hAnsiTheme="minorHAnsi" w:cstheme="minorHAnsi"/>
          <w:spacing w:val="-1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of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-1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host</w:t>
      </w:r>
      <w:r w:rsidRPr="008832CC">
        <w:rPr>
          <w:rFonts w:asciiTheme="minorHAnsi" w:hAnsiTheme="minorHAnsi" w:cstheme="minorHAnsi"/>
          <w:spacing w:val="-1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institution: September/October</w:t>
      </w:r>
      <w:r w:rsidRPr="008832CC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8832CC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June/July</w:t>
      </w:r>
      <w:r w:rsidRPr="008832CC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in</w:t>
      </w:r>
      <w:r w:rsidRPr="008832CC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-1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Northern</w:t>
      </w:r>
      <w:r w:rsidRPr="008832CC">
        <w:rPr>
          <w:rFonts w:asciiTheme="minorHAnsi" w:hAnsiTheme="minorHAnsi" w:cstheme="minorHAnsi"/>
          <w:spacing w:val="-10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Hemisphere,</w:t>
      </w:r>
      <w:r w:rsidRPr="008832CC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February/March</w:t>
      </w:r>
      <w:r w:rsidRPr="008832CC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to November/December in the</w:t>
      </w:r>
      <w:r w:rsidRPr="008832CC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Southern Hemisphere.</w:t>
      </w:r>
    </w:p>
    <w:p w14:paraId="72AF6EB9" w14:textId="77777777" w:rsidR="00C3687B" w:rsidRPr="008832CC" w:rsidRDefault="00C3687B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4F3792B6" w14:textId="335097BC" w:rsidR="00C3687B" w:rsidRPr="008832CC" w:rsidRDefault="00000000">
      <w:pPr>
        <w:pStyle w:val="BodyText"/>
        <w:spacing w:line="242" w:lineRule="auto"/>
        <w:ind w:right="429"/>
        <w:rPr>
          <w:rFonts w:asciiTheme="minorHAnsi" w:hAnsiTheme="minorHAnsi" w:cstheme="minorHAnsi"/>
          <w:b/>
          <w:sz w:val="22"/>
          <w:szCs w:val="22"/>
        </w:rPr>
      </w:pPr>
      <w:r w:rsidRPr="008832CC">
        <w:rPr>
          <w:rFonts w:asciiTheme="minorHAnsi" w:hAnsiTheme="minorHAnsi" w:cstheme="minorHAnsi"/>
          <w:w w:val="105"/>
          <w:sz w:val="22"/>
          <w:szCs w:val="22"/>
        </w:rPr>
        <w:t>Each spring, the Council for</w:t>
      </w:r>
      <w:r w:rsidRPr="008832C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International Exchange of Scholars (CIES) publishes a pamphlet</w:t>
      </w:r>
      <w:r w:rsidRPr="008832C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indicating the</w:t>
      </w:r>
      <w:r w:rsidRPr="008832C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openings for</w:t>
      </w:r>
      <w:r w:rsidRPr="008832CC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each country, and eligible</w:t>
      </w:r>
      <w:r w:rsidRPr="008832C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fields.</w:t>
      </w:r>
      <w:r w:rsidR="00705883">
        <w:rPr>
          <w:rFonts w:asciiTheme="minorHAnsi" w:hAnsiTheme="minorHAnsi" w:cstheme="minorHAnsi"/>
          <w:spacing w:val="80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deadline</w:t>
      </w:r>
      <w:r w:rsidRPr="008832C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 xml:space="preserve">for award applications is </w:t>
      </w:r>
      <w:r w:rsidRPr="008832CC">
        <w:rPr>
          <w:rFonts w:asciiTheme="minorHAnsi" w:hAnsiTheme="minorHAnsi" w:cstheme="minorHAnsi"/>
          <w:b/>
          <w:w w:val="105"/>
          <w:sz w:val="22"/>
          <w:szCs w:val="22"/>
        </w:rPr>
        <w:t>September 15.</w:t>
      </w:r>
    </w:p>
    <w:p w14:paraId="2204325A" w14:textId="77777777" w:rsidR="00C3687B" w:rsidRPr="008832CC" w:rsidRDefault="00C3687B">
      <w:pPr>
        <w:pStyle w:val="BodyText"/>
        <w:spacing w:before="13"/>
        <w:rPr>
          <w:rFonts w:asciiTheme="minorHAnsi" w:hAnsiTheme="minorHAnsi" w:cstheme="minorHAnsi"/>
          <w:b/>
          <w:sz w:val="22"/>
          <w:szCs w:val="22"/>
        </w:rPr>
      </w:pPr>
    </w:p>
    <w:p w14:paraId="160C5F32" w14:textId="32E4AD0A" w:rsidR="00C3687B" w:rsidRPr="008832CC" w:rsidRDefault="00000000">
      <w:pPr>
        <w:pStyle w:val="BodyText"/>
        <w:spacing w:line="244" w:lineRule="auto"/>
        <w:ind w:right="429"/>
        <w:rPr>
          <w:rFonts w:asciiTheme="minorHAnsi" w:hAnsiTheme="minorHAnsi" w:cstheme="minorHAnsi"/>
          <w:sz w:val="22"/>
          <w:szCs w:val="22"/>
        </w:rPr>
      </w:pPr>
      <w:r w:rsidRPr="008832CC">
        <w:rPr>
          <w:rFonts w:asciiTheme="minorHAnsi" w:hAnsiTheme="minorHAnsi" w:cstheme="minorHAnsi"/>
          <w:sz w:val="22"/>
          <w:szCs w:val="22"/>
        </w:rPr>
        <w:t>Iowa</w:t>
      </w:r>
      <w:r w:rsidRPr="008832CC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State</w:t>
      </w:r>
      <w:r w:rsidRPr="008832CC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University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views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3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Fulbright</w:t>
      </w:r>
      <w:r w:rsidRPr="008832CC">
        <w:rPr>
          <w:rFonts w:asciiTheme="minorHAnsi" w:hAnsiTheme="minorHAnsi" w:cstheme="minorHAnsi"/>
          <w:spacing w:val="27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Scholar</w:t>
      </w:r>
      <w:r w:rsidRPr="008832CC">
        <w:rPr>
          <w:rFonts w:asciiTheme="minorHAnsi" w:hAnsiTheme="minorHAnsi" w:cstheme="minorHAnsi"/>
          <w:spacing w:val="31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Award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as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an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exceptional</w:t>
      </w:r>
      <w:r w:rsidRPr="008832CC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opportunity</w:t>
      </w:r>
      <w:r w:rsidRPr="008832CC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for international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collaboration,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continuing</w:t>
      </w:r>
      <w:r w:rsidRPr="008832CC">
        <w:rPr>
          <w:rFonts w:asciiTheme="minorHAnsi" w:hAnsiTheme="minorHAnsi" w:cstheme="minorHAnsi"/>
          <w:spacing w:val="37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faculty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professional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development,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and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a</w:t>
      </w:r>
      <w:r w:rsidRPr="008832CC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 xml:space="preserve">significant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honor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for</w:t>
      </w:r>
      <w:r w:rsidRPr="008832CC">
        <w:rPr>
          <w:rFonts w:asciiTheme="minorHAnsi" w:hAnsiTheme="minorHAnsi" w:cstheme="minorHAnsi"/>
          <w:spacing w:val="-1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those</w:t>
      </w:r>
      <w:r w:rsidRPr="008832CC">
        <w:rPr>
          <w:rFonts w:asciiTheme="minorHAnsi" w:hAnsiTheme="minorHAnsi" w:cstheme="minorHAnsi"/>
          <w:spacing w:val="-10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selected.</w:t>
      </w:r>
      <w:r w:rsidR="002D69DE">
        <w:rPr>
          <w:rFonts w:asciiTheme="minorHAnsi" w:hAnsiTheme="minorHAnsi" w:cstheme="minorHAnsi"/>
          <w:spacing w:val="80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Faculty</w:t>
      </w:r>
      <w:r w:rsidRPr="008832CC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members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are</w:t>
      </w:r>
      <w:r w:rsidRPr="008832CC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strongly</w:t>
      </w:r>
      <w:r w:rsidRPr="008832CC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encouraged</w:t>
      </w:r>
      <w:r w:rsidRPr="008832CC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8832CC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consider participation in the program.</w:t>
      </w:r>
    </w:p>
    <w:p w14:paraId="73ACB2FD" w14:textId="77777777" w:rsidR="00C3687B" w:rsidRPr="008832CC" w:rsidRDefault="00C3687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35B8C18" w14:textId="77777777" w:rsidR="00C3687B" w:rsidRPr="008832CC" w:rsidRDefault="00C3687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A1A5C0C" w14:textId="77777777" w:rsidR="00C3687B" w:rsidRPr="008832CC" w:rsidRDefault="00C3687B">
      <w:pPr>
        <w:pStyle w:val="BodyText"/>
        <w:spacing w:before="15"/>
        <w:rPr>
          <w:rFonts w:asciiTheme="minorHAnsi" w:hAnsiTheme="minorHAnsi" w:cstheme="minorHAnsi"/>
          <w:sz w:val="22"/>
          <w:szCs w:val="22"/>
        </w:rPr>
      </w:pPr>
    </w:p>
    <w:p w14:paraId="5049FE57" w14:textId="77777777" w:rsidR="00C3687B" w:rsidRPr="008832CC" w:rsidRDefault="00000000">
      <w:pPr>
        <w:pStyle w:val="Heading2"/>
        <w:spacing w:before="1"/>
        <w:ind w:right="349"/>
        <w:jc w:val="center"/>
        <w:rPr>
          <w:rFonts w:asciiTheme="minorHAnsi" w:hAnsiTheme="minorHAnsi" w:cstheme="minorHAnsi"/>
          <w:sz w:val="22"/>
          <w:szCs w:val="22"/>
        </w:rPr>
      </w:pPr>
      <w:r w:rsidRPr="008832CC">
        <w:rPr>
          <w:rFonts w:asciiTheme="minorHAnsi" w:hAnsiTheme="minorHAnsi" w:cstheme="minorHAnsi"/>
          <w:w w:val="105"/>
          <w:sz w:val="22"/>
          <w:szCs w:val="22"/>
        </w:rPr>
        <w:t>Guidelines</w:t>
      </w:r>
      <w:r w:rsidRPr="008832CC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for</w:t>
      </w:r>
      <w:r w:rsidRPr="008832CC">
        <w:rPr>
          <w:rFonts w:asciiTheme="minorHAnsi" w:hAnsiTheme="minorHAnsi" w:cstheme="minorHAnsi"/>
          <w:spacing w:val="-11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Salary</w:t>
      </w:r>
      <w:r w:rsidRPr="008832CC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and</w:t>
      </w:r>
      <w:r w:rsidRPr="008832CC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Benefits</w:t>
      </w:r>
      <w:r w:rsidRPr="008832CC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for</w:t>
      </w:r>
      <w:r w:rsidRPr="008832C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Fulbright</w:t>
      </w:r>
      <w:r w:rsidRPr="008832C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Awards</w:t>
      </w:r>
      <w:r w:rsidRPr="008832CC">
        <w:rPr>
          <w:rFonts w:asciiTheme="minorHAnsi" w:hAnsiTheme="minorHAnsi" w:cstheme="minorHAnsi"/>
          <w:spacing w:val="-5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05"/>
          <w:sz w:val="22"/>
          <w:szCs w:val="22"/>
        </w:rPr>
        <w:t>Abroad</w:t>
      </w:r>
    </w:p>
    <w:p w14:paraId="41AF4279" w14:textId="77777777" w:rsidR="00C3687B" w:rsidRPr="008832CC" w:rsidRDefault="00C3687B">
      <w:pPr>
        <w:pStyle w:val="BodyText"/>
        <w:spacing w:before="12"/>
        <w:rPr>
          <w:rFonts w:asciiTheme="minorHAnsi" w:hAnsiTheme="minorHAnsi" w:cstheme="minorHAnsi"/>
          <w:b/>
          <w:sz w:val="22"/>
          <w:szCs w:val="22"/>
        </w:rPr>
      </w:pPr>
    </w:p>
    <w:p w14:paraId="7B95E0E3" w14:textId="5AD838FD" w:rsidR="00C3687B" w:rsidRPr="008832CC" w:rsidRDefault="00000000">
      <w:pPr>
        <w:pStyle w:val="BodyText"/>
        <w:spacing w:before="1" w:line="242" w:lineRule="auto"/>
        <w:ind w:right="429"/>
        <w:rPr>
          <w:rFonts w:asciiTheme="minorHAnsi" w:hAnsiTheme="minorHAnsi" w:cstheme="minorHAnsi"/>
          <w:sz w:val="22"/>
          <w:szCs w:val="22"/>
        </w:rPr>
      </w:pPr>
      <w:r w:rsidRPr="008832CC">
        <w:rPr>
          <w:rFonts w:asciiTheme="minorHAnsi" w:hAnsiTheme="minorHAnsi" w:cstheme="minorHAnsi"/>
          <w:w w:val="105"/>
          <w:sz w:val="22"/>
          <w:szCs w:val="22"/>
        </w:rPr>
        <w:t>The Fulbright Core Scholars Award is a prestigious recognition of faculty accomplishment and potential for international impact.</w:t>
      </w:r>
      <w:r w:rsidRPr="008832CC">
        <w:rPr>
          <w:rFonts w:asciiTheme="minorHAnsi" w:hAnsiTheme="minorHAnsi" w:cstheme="minorHAnsi"/>
          <w:spacing w:val="40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The University seeks to ensure that faculty and staff are</w:t>
      </w:r>
      <w:r w:rsidRPr="008832CC">
        <w:rPr>
          <w:rFonts w:asciiTheme="minorHAnsi" w:hAnsiTheme="minorHAnsi" w:cstheme="minorHAnsi"/>
          <w:spacing w:val="28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supported</w:t>
      </w:r>
      <w:r w:rsidRPr="008832CC">
        <w:rPr>
          <w:rFonts w:asciiTheme="minorHAnsi" w:hAnsiTheme="minorHAnsi" w:cstheme="minorHAnsi"/>
          <w:spacing w:val="33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in</w:t>
      </w:r>
      <w:r w:rsidRPr="008832CC">
        <w:rPr>
          <w:rFonts w:asciiTheme="minorHAnsi" w:hAnsiTheme="minorHAnsi" w:cstheme="minorHAnsi"/>
          <w:spacing w:val="31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their</w:t>
      </w:r>
      <w:r w:rsidRPr="008832CC">
        <w:rPr>
          <w:rFonts w:asciiTheme="minorHAnsi" w:hAnsiTheme="minorHAnsi" w:cstheme="minorHAnsi"/>
          <w:spacing w:val="31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pursuit of</w:t>
      </w:r>
      <w:r w:rsidRPr="008832CC">
        <w:rPr>
          <w:rFonts w:asciiTheme="minorHAnsi" w:hAnsiTheme="minorHAnsi" w:cstheme="minorHAnsi"/>
          <w:spacing w:val="26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Fulbright</w:t>
      </w:r>
      <w:r w:rsidRPr="008832CC">
        <w:rPr>
          <w:rFonts w:asciiTheme="minorHAnsi" w:hAnsiTheme="minorHAnsi" w:cstheme="minorHAnsi"/>
          <w:spacing w:val="28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Award</w:t>
      </w:r>
      <w:r w:rsidRPr="008832CC">
        <w:rPr>
          <w:rFonts w:asciiTheme="minorHAnsi" w:hAnsiTheme="minorHAnsi" w:cstheme="minorHAnsi"/>
          <w:spacing w:val="26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opportunities</w:t>
      </w:r>
      <w:r w:rsidRPr="008832CC">
        <w:rPr>
          <w:rFonts w:asciiTheme="minorHAnsi" w:hAnsiTheme="minorHAnsi" w:cstheme="minorHAnsi"/>
          <w:spacing w:val="33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and</w:t>
      </w:r>
      <w:r w:rsidRPr="008832CC">
        <w:rPr>
          <w:rFonts w:asciiTheme="minorHAnsi" w:hAnsiTheme="minorHAnsi" w:cstheme="minorHAnsi"/>
          <w:spacing w:val="33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are</w:t>
      </w:r>
      <w:r w:rsidRPr="008832CC">
        <w:rPr>
          <w:rFonts w:asciiTheme="minorHAnsi" w:hAnsiTheme="minorHAnsi" w:cstheme="minorHAnsi"/>
          <w:spacing w:val="28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not</w:t>
      </w:r>
      <w:r w:rsidRPr="008832CC">
        <w:rPr>
          <w:rFonts w:asciiTheme="minorHAnsi" w:hAnsiTheme="minorHAnsi" w:cstheme="minorHAnsi"/>
          <w:spacing w:val="28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penalized</w:t>
      </w:r>
      <w:r w:rsidRPr="008832CC">
        <w:rPr>
          <w:rFonts w:asciiTheme="minorHAnsi" w:hAnsiTheme="minorHAnsi" w:cstheme="minorHAnsi"/>
          <w:spacing w:val="33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in any way for their participation.</w:t>
      </w:r>
      <w:r w:rsidR="002D69DE">
        <w:rPr>
          <w:rFonts w:asciiTheme="minorHAnsi" w:hAnsiTheme="minorHAnsi" w:cstheme="minorHAnsi"/>
          <w:spacing w:val="80"/>
          <w:w w:val="15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The type of financial support provided to awardees by Fulbright varies from country to country and from program to program, so each awardee should work closely with their department chair</w:t>
      </w:r>
      <w:r w:rsidR="002D69DE">
        <w:rPr>
          <w:rFonts w:asciiTheme="minorHAnsi" w:hAnsiTheme="minorHAnsi" w:cstheme="minorHAnsi"/>
          <w:w w:val="105"/>
          <w:sz w:val="22"/>
          <w:szCs w:val="22"/>
        </w:rPr>
        <w:t>/school director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 xml:space="preserve"> and dean to develop a plan that fits their </w:t>
      </w:r>
      <w:proofErr w:type="gramStart"/>
      <w:r w:rsidRPr="008832CC">
        <w:rPr>
          <w:rFonts w:asciiTheme="minorHAnsi" w:hAnsiTheme="minorHAnsi" w:cstheme="minorHAnsi"/>
          <w:w w:val="105"/>
          <w:sz w:val="22"/>
          <w:szCs w:val="22"/>
        </w:rPr>
        <w:t>particular situation</w:t>
      </w:r>
      <w:proofErr w:type="gramEnd"/>
      <w:r w:rsidRPr="008832CC">
        <w:rPr>
          <w:rFonts w:asciiTheme="minorHAnsi" w:hAnsiTheme="minorHAnsi" w:cstheme="minorHAnsi"/>
          <w:w w:val="105"/>
          <w:sz w:val="22"/>
          <w:szCs w:val="22"/>
        </w:rPr>
        <w:t>.</w:t>
      </w:r>
    </w:p>
    <w:p w14:paraId="3FE168DD" w14:textId="77777777" w:rsidR="00C3687B" w:rsidRPr="008832CC" w:rsidRDefault="00C3687B">
      <w:pPr>
        <w:pStyle w:val="BodyText"/>
        <w:spacing w:line="242" w:lineRule="auto"/>
        <w:rPr>
          <w:rFonts w:asciiTheme="minorHAnsi" w:hAnsiTheme="minorHAnsi" w:cstheme="minorHAnsi"/>
          <w:sz w:val="22"/>
          <w:szCs w:val="22"/>
        </w:rPr>
        <w:sectPr w:rsidR="00C3687B" w:rsidRPr="008832CC">
          <w:type w:val="continuous"/>
          <w:pgSz w:w="12240" w:h="15840"/>
          <w:pgMar w:top="1360" w:right="1080" w:bottom="280" w:left="1440" w:header="720" w:footer="720" w:gutter="0"/>
          <w:cols w:space="720"/>
        </w:sectPr>
      </w:pPr>
    </w:p>
    <w:p w14:paraId="4580BEA0" w14:textId="77777777" w:rsidR="00C3687B" w:rsidRPr="008832CC" w:rsidRDefault="00000000">
      <w:pPr>
        <w:pStyle w:val="BodyText"/>
        <w:spacing w:before="81" w:line="244" w:lineRule="auto"/>
        <w:ind w:right="429"/>
        <w:rPr>
          <w:rFonts w:asciiTheme="minorHAnsi" w:hAnsiTheme="minorHAnsi" w:cstheme="minorHAnsi"/>
          <w:sz w:val="22"/>
          <w:szCs w:val="22"/>
        </w:rPr>
      </w:pPr>
      <w:r w:rsidRPr="008832CC">
        <w:rPr>
          <w:rFonts w:asciiTheme="minorHAnsi" w:hAnsiTheme="minorHAnsi" w:cstheme="minorHAnsi"/>
          <w:w w:val="110"/>
          <w:sz w:val="22"/>
          <w:szCs w:val="22"/>
        </w:rPr>
        <w:lastRenderedPageBreak/>
        <w:t>Fulbright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awards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do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  <w:u w:val="single"/>
        </w:rPr>
        <w:t>not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provide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salary.</w:t>
      </w:r>
      <w:r w:rsidRPr="008832CC">
        <w:rPr>
          <w:rFonts w:asciiTheme="minorHAnsi" w:hAnsiTheme="minorHAnsi" w:cstheme="minorHAnsi"/>
          <w:spacing w:val="3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What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they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typically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provide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is</w:t>
      </w:r>
      <w:r w:rsidRPr="008832CC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housing allowance,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stipend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for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daily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needs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(food,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transportation,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and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non-housing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 xml:space="preserve">living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expenses),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and</w:t>
      </w:r>
      <w:r w:rsidRPr="008832CC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as</w:t>
      </w:r>
      <w:r w:rsidRPr="008832CC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appropriate,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a</w:t>
      </w:r>
      <w:r w:rsidRPr="008832CC">
        <w:rPr>
          <w:rFonts w:asciiTheme="minorHAnsi" w:hAnsiTheme="minorHAnsi" w:cstheme="minorHAnsi"/>
          <w:spacing w:val="-1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modest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budget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for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research</w:t>
      </w:r>
      <w:r w:rsidRPr="008832CC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and</w:t>
      </w:r>
      <w:r w:rsidRPr="008832CC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teaching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supplies.</w:t>
      </w:r>
    </w:p>
    <w:p w14:paraId="771DDFE1" w14:textId="77777777" w:rsidR="00C3687B" w:rsidRPr="008832CC" w:rsidRDefault="00C3687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022C02F" w14:textId="77777777" w:rsidR="00C3687B" w:rsidRPr="008832CC" w:rsidRDefault="00C3687B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6033B83E" w14:textId="77777777" w:rsidR="00C3687B" w:rsidRPr="008832CC" w:rsidRDefault="00000000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8832CC">
        <w:rPr>
          <w:rFonts w:asciiTheme="minorHAnsi" w:hAnsiTheme="minorHAnsi" w:cstheme="minorHAnsi"/>
          <w:spacing w:val="-2"/>
          <w:w w:val="105"/>
          <w:sz w:val="22"/>
          <w:szCs w:val="22"/>
        </w:rPr>
        <w:t>Planning:</w:t>
      </w:r>
    </w:p>
    <w:p w14:paraId="3B301550" w14:textId="77777777" w:rsidR="00C3687B" w:rsidRPr="008832CC" w:rsidRDefault="00C3687B">
      <w:pPr>
        <w:pStyle w:val="BodyText"/>
        <w:spacing w:before="13"/>
        <w:rPr>
          <w:rFonts w:asciiTheme="minorHAnsi" w:hAnsiTheme="minorHAnsi" w:cstheme="minorHAnsi"/>
          <w:b/>
          <w:sz w:val="22"/>
          <w:szCs w:val="22"/>
        </w:rPr>
      </w:pPr>
    </w:p>
    <w:p w14:paraId="3EAE8264" w14:textId="744639E0" w:rsidR="00C3687B" w:rsidRPr="008832CC" w:rsidRDefault="00000000">
      <w:pPr>
        <w:pStyle w:val="BodyText"/>
        <w:spacing w:line="244" w:lineRule="auto"/>
        <w:ind w:right="429"/>
        <w:rPr>
          <w:rFonts w:asciiTheme="minorHAnsi" w:hAnsiTheme="minorHAnsi" w:cstheme="minorHAnsi"/>
          <w:sz w:val="22"/>
          <w:szCs w:val="22"/>
        </w:rPr>
      </w:pPr>
      <w:r w:rsidRPr="008832CC">
        <w:rPr>
          <w:rFonts w:asciiTheme="minorHAnsi" w:hAnsiTheme="minorHAnsi" w:cstheme="minorHAnsi"/>
          <w:w w:val="110"/>
          <w:sz w:val="22"/>
          <w:szCs w:val="22"/>
        </w:rPr>
        <w:t>Faculty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shall</w:t>
      </w:r>
      <w:r w:rsidRPr="008832CC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discuss</w:t>
      </w:r>
      <w:r w:rsidRPr="008832CC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their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Fulbright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plans</w:t>
      </w:r>
      <w:r w:rsidRPr="008832CC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and</w:t>
      </w:r>
      <w:r w:rsidRPr="008832CC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appropriate</w:t>
      </w:r>
      <w:r w:rsidRPr="008832CC">
        <w:rPr>
          <w:rFonts w:asciiTheme="minorHAnsi" w:hAnsiTheme="minorHAnsi" w:cstheme="minorHAnsi"/>
          <w:spacing w:val="-1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leave</w:t>
      </w:r>
      <w:r w:rsidRPr="008832CC">
        <w:rPr>
          <w:rFonts w:asciiTheme="minorHAnsi" w:hAnsiTheme="minorHAnsi" w:cstheme="minorHAnsi"/>
          <w:spacing w:val="-1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options</w:t>
      </w:r>
      <w:r w:rsidRPr="008832CC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with</w:t>
      </w:r>
      <w:r w:rsidRPr="008832CC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 xml:space="preserve">their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department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chair</w:t>
      </w:r>
      <w:r w:rsidR="002D69DE">
        <w:rPr>
          <w:rFonts w:asciiTheme="minorHAnsi" w:hAnsiTheme="minorHAnsi" w:cstheme="minorHAnsi"/>
          <w:spacing w:val="-2"/>
          <w:w w:val="110"/>
          <w:sz w:val="22"/>
          <w:szCs w:val="22"/>
        </w:rPr>
        <w:t>/school director</w:t>
      </w:r>
      <w:r w:rsidRPr="008832CC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as</w:t>
      </w:r>
      <w:r w:rsidRPr="008832CC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soon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as</w:t>
      </w:r>
      <w:r w:rsidRPr="008832CC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possible</w:t>
      </w:r>
      <w:r w:rsidRPr="008832CC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to</w:t>
      </w:r>
      <w:r w:rsidRPr="008832CC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ensure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-1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greatest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range</w:t>
      </w:r>
      <w:r w:rsidRPr="008832CC">
        <w:rPr>
          <w:rFonts w:asciiTheme="minorHAnsi" w:hAnsiTheme="minorHAnsi" w:cstheme="minorHAnsi"/>
          <w:spacing w:val="-1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of</w:t>
      </w:r>
      <w:r w:rsidRPr="008832CC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options</w:t>
      </w:r>
      <w:r w:rsidRPr="008832CC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and</w:t>
      </w:r>
      <w:r w:rsidRPr="008832CC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flexibility.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department</w:t>
      </w:r>
      <w:r w:rsidRPr="008832CC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chair</w:t>
      </w:r>
      <w:r w:rsidR="002D69DE">
        <w:rPr>
          <w:rFonts w:asciiTheme="minorHAnsi" w:hAnsiTheme="minorHAnsi" w:cstheme="minorHAnsi"/>
          <w:w w:val="110"/>
          <w:sz w:val="22"/>
          <w:szCs w:val="22"/>
        </w:rPr>
        <w:t>/school director</w:t>
      </w:r>
      <w:r w:rsidRPr="008832CC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should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then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discuss</w:t>
      </w:r>
      <w:r w:rsidRPr="008832CC">
        <w:rPr>
          <w:rFonts w:asciiTheme="minorHAnsi" w:hAnsiTheme="minorHAnsi" w:cstheme="minorHAnsi"/>
          <w:spacing w:val="-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-1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plan</w:t>
      </w:r>
      <w:r w:rsidRPr="008832CC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with</w:t>
      </w:r>
      <w:r w:rsidRPr="008832CC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dean(s).</w:t>
      </w:r>
      <w:r w:rsidRPr="008832CC">
        <w:rPr>
          <w:rFonts w:asciiTheme="minorHAnsi" w:hAnsiTheme="minorHAnsi" w:cstheme="minorHAnsi"/>
          <w:spacing w:val="40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Ideally</w:t>
      </w:r>
      <w:r w:rsidRPr="008832CC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these discussions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would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occur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prior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faculty</w:t>
      </w:r>
      <w:r w:rsidRPr="008832CC">
        <w:rPr>
          <w:rFonts w:asciiTheme="minorHAnsi" w:hAnsiTheme="minorHAnsi" w:cstheme="minorHAnsi"/>
          <w:spacing w:val="-1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member</w:t>
      </w:r>
      <w:r w:rsidRPr="008832CC">
        <w:rPr>
          <w:rFonts w:asciiTheme="minorHAnsi" w:hAnsiTheme="minorHAnsi" w:cstheme="minorHAnsi"/>
          <w:spacing w:val="-1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applying</w:t>
      </w:r>
      <w:r w:rsidRPr="008832CC">
        <w:rPr>
          <w:rFonts w:asciiTheme="minorHAnsi" w:hAnsiTheme="minorHAnsi" w:cstheme="minorHAnsi"/>
          <w:spacing w:val="-1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for</w:t>
      </w:r>
      <w:r w:rsidRPr="008832CC">
        <w:rPr>
          <w:rFonts w:asciiTheme="minorHAnsi" w:hAnsiTheme="minorHAnsi" w:cstheme="minorHAnsi"/>
          <w:spacing w:val="-1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award.</w:t>
      </w:r>
      <w:r w:rsidRPr="008832CC">
        <w:rPr>
          <w:rFonts w:asciiTheme="minorHAnsi" w:hAnsiTheme="minorHAnsi" w:cstheme="minorHAnsi"/>
          <w:spacing w:val="40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 department/</w:t>
      </w:r>
      <w:r w:rsidR="002D69DE">
        <w:rPr>
          <w:rFonts w:asciiTheme="minorHAnsi" w:hAnsiTheme="minorHAnsi" w:cstheme="minorHAnsi"/>
          <w:w w:val="110"/>
          <w:sz w:val="22"/>
          <w:szCs w:val="22"/>
        </w:rPr>
        <w:t>school/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college</w:t>
      </w:r>
      <w:r w:rsidRPr="008832CC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should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maximize</w:t>
      </w:r>
      <w:r w:rsidRPr="008832CC">
        <w:rPr>
          <w:rFonts w:asciiTheme="minorHAnsi" w:hAnsiTheme="minorHAnsi" w:cstheme="minorHAnsi"/>
          <w:spacing w:val="-10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resources</w:t>
      </w:r>
      <w:r w:rsidRPr="008832CC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available</w:t>
      </w:r>
      <w:r w:rsidRPr="008832CC">
        <w:rPr>
          <w:rFonts w:asciiTheme="minorHAnsi" w:hAnsiTheme="minorHAnsi" w:cstheme="minorHAnsi"/>
          <w:spacing w:val="-10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8832CC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support</w:t>
      </w:r>
      <w:r w:rsidRPr="008832CC">
        <w:rPr>
          <w:rFonts w:asciiTheme="minorHAnsi" w:hAnsiTheme="minorHAnsi" w:cstheme="minorHAnsi"/>
          <w:spacing w:val="-1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faculty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for</w:t>
      </w:r>
      <w:r w:rsidRPr="008832CC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this prestigious</w:t>
      </w:r>
      <w:r w:rsidRPr="008832CC">
        <w:rPr>
          <w:rFonts w:asciiTheme="minorHAnsi" w:hAnsiTheme="minorHAnsi" w:cstheme="minorHAnsi"/>
          <w:spacing w:val="-1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program,</w:t>
      </w:r>
      <w:r w:rsidRPr="008832CC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recognizing</w:t>
      </w:r>
      <w:r w:rsidRPr="008832CC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that</w:t>
      </w:r>
      <w:r w:rsidRPr="008832CC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departmental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resources</w:t>
      </w:r>
      <w:r w:rsidRPr="008832CC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will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be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needed</w:t>
      </w:r>
      <w:r w:rsidRPr="008832CC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8832CC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meet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all instructional responsibilities.</w:t>
      </w:r>
    </w:p>
    <w:p w14:paraId="47CD187C" w14:textId="77777777" w:rsidR="00C3687B" w:rsidRPr="008832CC" w:rsidRDefault="00C3687B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223124F1" w14:textId="77777777" w:rsidR="00C3687B" w:rsidRPr="008832CC" w:rsidRDefault="00000000">
      <w:pPr>
        <w:pStyle w:val="BodyText"/>
        <w:spacing w:line="244" w:lineRule="auto"/>
        <w:ind w:right="321"/>
        <w:rPr>
          <w:rFonts w:asciiTheme="minorHAnsi" w:hAnsiTheme="minorHAnsi" w:cstheme="minorHAnsi"/>
          <w:sz w:val="22"/>
          <w:szCs w:val="22"/>
        </w:rPr>
      </w:pPr>
      <w:r w:rsidRPr="008832CC">
        <w:rPr>
          <w:rFonts w:asciiTheme="minorHAnsi" w:hAnsiTheme="minorHAnsi" w:cstheme="minorHAnsi"/>
          <w:w w:val="105"/>
          <w:sz w:val="22"/>
          <w:szCs w:val="22"/>
        </w:rPr>
        <w:t>Whenever possible, faculty are encouraged to coordinate their planning for a Fulbright Award with other faculty leave options, e.g., an FPDA or other type of professional development leave.</w:t>
      </w:r>
    </w:p>
    <w:p w14:paraId="5262E780" w14:textId="77777777" w:rsidR="00C3687B" w:rsidRPr="008832CC" w:rsidRDefault="00C3687B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</w:p>
    <w:p w14:paraId="3757EAF3" w14:textId="77777777" w:rsidR="00C3687B" w:rsidRPr="008832CC" w:rsidRDefault="00000000">
      <w:pPr>
        <w:pStyle w:val="BodyText"/>
        <w:spacing w:line="244" w:lineRule="auto"/>
        <w:ind w:right="443"/>
        <w:rPr>
          <w:rFonts w:asciiTheme="minorHAnsi" w:hAnsiTheme="minorHAnsi" w:cstheme="minorHAnsi"/>
          <w:sz w:val="22"/>
          <w:szCs w:val="22"/>
        </w:rPr>
      </w:pPr>
      <w:r w:rsidRPr="008832CC">
        <w:rPr>
          <w:rFonts w:asciiTheme="minorHAnsi" w:hAnsiTheme="minorHAnsi" w:cstheme="minorHAnsi"/>
          <w:sz w:val="22"/>
          <w:szCs w:val="22"/>
        </w:rPr>
        <w:t>Any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tenured/tenure-eligible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faculty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member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who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receives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a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Fulbright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award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will</w:t>
      </w:r>
      <w:r w:rsidRPr="008832CC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have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 xml:space="preserve">this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 xml:space="preserve">award period count towards tenure and/or promotion unless otherwise negotiated. For </w:t>
      </w:r>
      <w:r w:rsidRPr="008832CC">
        <w:rPr>
          <w:rFonts w:asciiTheme="minorHAnsi" w:hAnsiTheme="minorHAnsi" w:cstheme="minorHAnsi"/>
          <w:sz w:val="22"/>
          <w:szCs w:val="22"/>
        </w:rPr>
        <w:t>tenure-eligible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faculty,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probationary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period</w:t>
      </w:r>
      <w:r w:rsidRPr="008832CC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will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not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be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impacted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unless</w:t>
      </w:r>
      <w:r w:rsidRPr="008832CC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an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extension</w:t>
      </w:r>
      <w:r w:rsidRPr="008832CC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 xml:space="preserve">of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probationary</w:t>
      </w:r>
      <w:r w:rsidRPr="008832CC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period</w:t>
      </w:r>
      <w:r w:rsidRPr="008832CC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is</w:t>
      </w:r>
      <w:r w:rsidRPr="008832CC">
        <w:rPr>
          <w:rFonts w:asciiTheme="minorHAnsi" w:hAnsiTheme="minorHAnsi" w:cstheme="minorHAnsi"/>
          <w:spacing w:val="-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requested/approved.</w:t>
      </w:r>
      <w:r w:rsidRPr="008832CC">
        <w:rPr>
          <w:rFonts w:asciiTheme="minorHAnsi" w:hAnsiTheme="minorHAnsi" w:cstheme="minorHAnsi"/>
          <w:spacing w:val="40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While</w:t>
      </w:r>
      <w:r w:rsidRPr="008832CC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participating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in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</w:t>
      </w:r>
      <w:r w:rsidRPr="008832CC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Fulbright experience</w:t>
      </w:r>
      <w:r w:rsidRPr="008832CC">
        <w:rPr>
          <w:rFonts w:asciiTheme="minorHAnsi" w:hAnsiTheme="minorHAnsi" w:cstheme="minorHAnsi"/>
          <w:spacing w:val="-1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faculty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member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will</w:t>
      </w:r>
      <w:r w:rsidRPr="008832CC">
        <w:rPr>
          <w:rFonts w:asciiTheme="minorHAnsi" w:hAnsiTheme="minorHAnsi" w:cstheme="minorHAnsi"/>
          <w:spacing w:val="-1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receive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an</w:t>
      </w:r>
      <w:r w:rsidRPr="008832CC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annual</w:t>
      </w:r>
      <w:r w:rsidRPr="008832CC">
        <w:rPr>
          <w:rFonts w:asciiTheme="minorHAnsi" w:hAnsiTheme="minorHAnsi" w:cstheme="minorHAnsi"/>
          <w:spacing w:val="-1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performance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evaluation</w:t>
      </w:r>
      <w:r w:rsidRPr="008832CC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and consideration for regular merit salary increases.</w:t>
      </w:r>
    </w:p>
    <w:p w14:paraId="42DD30C3" w14:textId="77777777" w:rsidR="00C3687B" w:rsidRPr="008832CC" w:rsidRDefault="00C3687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AA4836E" w14:textId="77777777" w:rsidR="00C3687B" w:rsidRPr="008832CC" w:rsidRDefault="00C3687B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5452DD97" w14:textId="77777777" w:rsidR="00C3687B" w:rsidRPr="008832CC" w:rsidRDefault="00000000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8832CC">
        <w:rPr>
          <w:rFonts w:asciiTheme="minorHAnsi" w:hAnsiTheme="minorHAnsi" w:cstheme="minorHAnsi"/>
          <w:spacing w:val="-2"/>
          <w:sz w:val="22"/>
          <w:szCs w:val="22"/>
        </w:rPr>
        <w:t>Salary:</w:t>
      </w:r>
    </w:p>
    <w:p w14:paraId="0A0BC067" w14:textId="77777777" w:rsidR="00C3687B" w:rsidRPr="008832CC" w:rsidRDefault="00C3687B">
      <w:pPr>
        <w:pStyle w:val="BodyText"/>
        <w:spacing w:before="13"/>
        <w:rPr>
          <w:rFonts w:asciiTheme="minorHAnsi" w:hAnsiTheme="minorHAnsi" w:cstheme="minorHAnsi"/>
          <w:b/>
          <w:sz w:val="22"/>
          <w:szCs w:val="22"/>
        </w:rPr>
      </w:pPr>
    </w:p>
    <w:p w14:paraId="7FE0DB06" w14:textId="3322C5F7" w:rsidR="00C3687B" w:rsidRPr="008832CC" w:rsidRDefault="00000000">
      <w:pPr>
        <w:pStyle w:val="BodyText"/>
        <w:spacing w:line="244" w:lineRule="auto"/>
        <w:ind w:right="484"/>
        <w:rPr>
          <w:rFonts w:asciiTheme="minorHAnsi" w:hAnsiTheme="minorHAnsi" w:cstheme="minorHAnsi"/>
          <w:sz w:val="22"/>
          <w:szCs w:val="22"/>
        </w:rPr>
      </w:pPr>
      <w:r w:rsidRPr="008832CC">
        <w:rPr>
          <w:rFonts w:asciiTheme="minorHAnsi" w:hAnsiTheme="minorHAnsi" w:cstheme="minorHAnsi"/>
          <w:sz w:val="22"/>
          <w:szCs w:val="22"/>
        </w:rPr>
        <w:t>Departments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are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encouraged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to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maintain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faculty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member’s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compensation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level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during the</w:t>
      </w:r>
      <w:r w:rsidRPr="008832CC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Fulbright</w:t>
      </w:r>
      <w:r w:rsidRPr="008832CC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Scholar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award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period</w:t>
      </w:r>
      <w:r w:rsidRPr="008832CC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through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a</w:t>
      </w:r>
      <w:r w:rsidRPr="008832CC">
        <w:rPr>
          <w:rFonts w:asciiTheme="minorHAnsi" w:hAnsiTheme="minorHAnsi" w:cstheme="minorHAnsi"/>
          <w:spacing w:val="36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combination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of</w:t>
      </w:r>
      <w:r w:rsidRPr="008832CC">
        <w:rPr>
          <w:rFonts w:asciiTheme="minorHAnsi" w:hAnsiTheme="minorHAnsi" w:cstheme="minorHAnsi"/>
          <w:spacing w:val="34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ISU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(reduced)</w:t>
      </w:r>
      <w:r w:rsidRPr="008832CC">
        <w:rPr>
          <w:rFonts w:asciiTheme="minorHAnsi" w:hAnsiTheme="minorHAnsi" w:cstheme="minorHAnsi"/>
          <w:spacing w:val="29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salary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and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 xml:space="preserve">the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Fulbright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stipend.</w:t>
      </w:r>
      <w:r w:rsidRPr="008832CC">
        <w:rPr>
          <w:rFonts w:asciiTheme="minorHAnsi" w:hAnsiTheme="minorHAnsi" w:cstheme="minorHAnsi"/>
          <w:spacing w:val="-1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In</w:t>
      </w:r>
      <w:r w:rsidRPr="008832CC">
        <w:rPr>
          <w:rFonts w:asciiTheme="minorHAnsi" w:hAnsiTheme="minorHAnsi" w:cstheme="minorHAnsi"/>
          <w:spacing w:val="-1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other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words,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faculty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member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should</w:t>
      </w:r>
      <w:r w:rsidRPr="008832CC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not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be</w:t>
      </w:r>
      <w:r w:rsidRPr="008832CC">
        <w:rPr>
          <w:rFonts w:asciiTheme="minorHAnsi" w:hAnsiTheme="minorHAnsi" w:cstheme="minorHAnsi"/>
          <w:spacing w:val="-1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penalized</w:t>
      </w:r>
      <w:r w:rsidRPr="008832CC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for accepting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Fulbright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="002D69DE" w:rsidRPr="008832CC">
        <w:rPr>
          <w:rFonts w:asciiTheme="minorHAnsi" w:hAnsiTheme="minorHAnsi" w:cstheme="minorHAnsi"/>
          <w:w w:val="110"/>
          <w:sz w:val="22"/>
          <w:szCs w:val="22"/>
        </w:rPr>
        <w:t>award and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instead</w:t>
      </w:r>
      <w:r w:rsidRPr="008832CC">
        <w:rPr>
          <w:rFonts w:asciiTheme="minorHAnsi" w:hAnsiTheme="minorHAnsi" w:cstheme="minorHAnsi"/>
          <w:spacing w:val="-1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should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be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“made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whole”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for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period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of</w:t>
      </w:r>
      <w:r w:rsidRPr="008832CC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 xml:space="preserve">the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award.</w:t>
      </w:r>
    </w:p>
    <w:p w14:paraId="703F6A71" w14:textId="77777777" w:rsidR="00C3687B" w:rsidRPr="008832CC" w:rsidRDefault="00C3687B">
      <w:pPr>
        <w:pStyle w:val="BodyText"/>
        <w:spacing w:before="7"/>
        <w:rPr>
          <w:rFonts w:asciiTheme="minorHAnsi" w:hAnsiTheme="minorHAnsi" w:cstheme="minorHAnsi"/>
          <w:sz w:val="22"/>
          <w:szCs w:val="22"/>
        </w:rPr>
      </w:pPr>
    </w:p>
    <w:p w14:paraId="4BE3553B" w14:textId="7D27D262" w:rsidR="00C3687B" w:rsidRPr="008832CC" w:rsidRDefault="00000000">
      <w:pPr>
        <w:pStyle w:val="BodyText"/>
        <w:spacing w:line="244" w:lineRule="auto"/>
        <w:ind w:right="429"/>
        <w:rPr>
          <w:rFonts w:asciiTheme="minorHAnsi" w:hAnsiTheme="minorHAnsi" w:cstheme="minorHAnsi"/>
          <w:sz w:val="22"/>
          <w:szCs w:val="22"/>
        </w:rPr>
      </w:pPr>
      <w:r w:rsidRPr="008832CC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instruction</w:t>
      </w:r>
      <w:r w:rsidRPr="008832CC">
        <w:rPr>
          <w:rFonts w:asciiTheme="minorHAnsi" w:hAnsiTheme="minorHAnsi" w:cstheme="minorHAnsi"/>
          <w:spacing w:val="-1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normally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provided</w:t>
      </w:r>
      <w:r w:rsidRPr="008832CC">
        <w:rPr>
          <w:rFonts w:asciiTheme="minorHAnsi" w:hAnsiTheme="minorHAnsi" w:cstheme="minorHAnsi"/>
          <w:spacing w:val="-1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by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Fulbright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Scholar</w:t>
      </w:r>
      <w:r w:rsidRPr="008832CC">
        <w:rPr>
          <w:rFonts w:asciiTheme="minorHAnsi" w:hAnsiTheme="minorHAnsi" w:cstheme="minorHAnsi"/>
          <w:spacing w:val="-1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will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need</w:t>
      </w:r>
      <w:r w:rsidRPr="008832CC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be</w:t>
      </w:r>
      <w:r w:rsidRPr="008832CC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met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in</w:t>
      </w:r>
      <w:r w:rsidRPr="008832CC">
        <w:rPr>
          <w:rFonts w:asciiTheme="minorHAnsi" w:hAnsiTheme="minorHAnsi" w:cstheme="minorHAnsi"/>
          <w:spacing w:val="-1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their absence.</w:t>
      </w:r>
      <w:r w:rsidRPr="008832CC">
        <w:rPr>
          <w:rFonts w:asciiTheme="minorHAnsi" w:hAnsiTheme="minorHAnsi" w:cstheme="minorHAnsi"/>
          <w:spacing w:val="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Most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often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this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will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be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accomplished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through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temporary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reallocation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of departmental/</w:t>
      </w:r>
      <w:r w:rsidR="002D69DE">
        <w:rPr>
          <w:rFonts w:asciiTheme="minorHAnsi" w:hAnsiTheme="minorHAnsi" w:cstheme="minorHAnsi"/>
          <w:w w:val="110"/>
          <w:sz w:val="22"/>
          <w:szCs w:val="22"/>
        </w:rPr>
        <w:t>school/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college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resources</w:t>
      </w:r>
      <w:r w:rsidRPr="008832CC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meet</w:t>
      </w:r>
      <w:r w:rsidRPr="008832CC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instructional need.</w:t>
      </w:r>
      <w:r w:rsidRPr="008832CC">
        <w:rPr>
          <w:rFonts w:asciiTheme="minorHAnsi" w:hAnsiTheme="minorHAnsi" w:cstheme="minorHAnsi"/>
          <w:spacing w:val="40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Because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of</w:t>
      </w:r>
      <w:r w:rsidRPr="008832CC">
        <w:rPr>
          <w:rFonts w:asciiTheme="minorHAnsi" w:hAnsiTheme="minorHAnsi" w:cstheme="minorHAnsi"/>
          <w:spacing w:val="-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="002D69DE" w:rsidRPr="008832CC">
        <w:rPr>
          <w:rFonts w:asciiTheme="minorHAnsi" w:hAnsiTheme="minorHAnsi" w:cstheme="minorHAnsi"/>
          <w:w w:val="110"/>
          <w:sz w:val="22"/>
          <w:szCs w:val="22"/>
        </w:rPr>
        <w:t>long</w:t>
      </w:r>
      <w:r w:rsidR="002D69DE" w:rsidRPr="008832CC">
        <w:rPr>
          <w:rFonts w:asciiTheme="minorHAnsi" w:hAnsiTheme="minorHAnsi" w:cstheme="minorHAnsi"/>
          <w:spacing w:val="-6"/>
          <w:w w:val="110"/>
          <w:sz w:val="22"/>
          <w:szCs w:val="22"/>
        </w:rPr>
        <w:t>-term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benefit</w:t>
      </w:r>
      <w:r w:rsidRPr="008832CC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to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professional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development</w:t>
      </w:r>
      <w:r w:rsidRPr="008832CC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of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individual,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and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to</w:t>
      </w:r>
      <w:r w:rsidRPr="008832CC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quality</w:t>
      </w:r>
      <w:r w:rsidRPr="008832CC">
        <w:rPr>
          <w:rFonts w:asciiTheme="minorHAnsi" w:hAnsiTheme="minorHAnsi" w:cstheme="minorHAnsi"/>
          <w:spacing w:val="39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of</w:t>
      </w:r>
      <w:r w:rsidRPr="008832CC">
        <w:rPr>
          <w:rFonts w:asciiTheme="minorHAnsi" w:hAnsiTheme="minorHAnsi" w:cstheme="minorHAnsi"/>
          <w:spacing w:val="38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 xml:space="preserve">department,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college,</w:t>
      </w:r>
      <w:r w:rsidRPr="008832CC">
        <w:rPr>
          <w:rFonts w:asciiTheme="minorHAnsi" w:hAnsiTheme="minorHAnsi" w:cstheme="minorHAnsi"/>
          <w:spacing w:val="-10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and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ISU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programs,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it</w:t>
      </w:r>
      <w:r w:rsidRPr="008832CC">
        <w:rPr>
          <w:rFonts w:asciiTheme="minorHAnsi" w:hAnsiTheme="minorHAnsi" w:cstheme="minorHAnsi"/>
          <w:spacing w:val="-1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is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expected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that</w:t>
      </w:r>
      <w:r w:rsidRPr="008832CC">
        <w:rPr>
          <w:rFonts w:asciiTheme="minorHAnsi" w:hAnsiTheme="minorHAnsi" w:cstheme="minorHAnsi"/>
          <w:spacing w:val="-1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departments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and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colleges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will make</w:t>
      </w:r>
      <w:r w:rsidRPr="008832CC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every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effort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8832CC">
        <w:rPr>
          <w:rFonts w:asciiTheme="minorHAnsi" w:hAnsiTheme="minorHAnsi" w:cstheme="minorHAnsi"/>
          <w:spacing w:val="-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provide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resources</w:t>
      </w:r>
      <w:r w:rsidRPr="008832CC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8832CC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enable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recipients</w:t>
      </w:r>
      <w:r w:rsidRPr="008832CC">
        <w:rPr>
          <w:rFonts w:asciiTheme="minorHAnsi" w:hAnsiTheme="minorHAnsi" w:cstheme="minorHAnsi"/>
          <w:spacing w:val="-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8832CC">
        <w:rPr>
          <w:rFonts w:asciiTheme="minorHAnsi" w:hAnsiTheme="minorHAnsi" w:cstheme="minorHAnsi"/>
          <w:spacing w:val="-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participate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in</w:t>
      </w:r>
      <w:r w:rsidRPr="008832CC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Fulbright</w:t>
      </w:r>
      <w:r w:rsidRPr="008832CC">
        <w:rPr>
          <w:rFonts w:asciiTheme="minorHAnsi" w:hAnsiTheme="minorHAnsi" w:cstheme="minorHAnsi"/>
          <w:spacing w:val="-10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program.</w:t>
      </w:r>
    </w:p>
    <w:p w14:paraId="6B498CBA" w14:textId="77777777" w:rsidR="00C3687B" w:rsidRPr="008832CC" w:rsidRDefault="00C3687B">
      <w:pPr>
        <w:pStyle w:val="BodyText"/>
        <w:spacing w:line="244" w:lineRule="auto"/>
        <w:rPr>
          <w:rFonts w:asciiTheme="minorHAnsi" w:hAnsiTheme="minorHAnsi" w:cstheme="minorHAnsi"/>
          <w:sz w:val="22"/>
          <w:szCs w:val="22"/>
        </w:rPr>
        <w:sectPr w:rsidR="00C3687B" w:rsidRPr="008832CC">
          <w:pgSz w:w="12240" w:h="15840"/>
          <w:pgMar w:top="1360" w:right="1080" w:bottom="280" w:left="1440" w:header="720" w:footer="720" w:gutter="0"/>
          <w:cols w:space="720"/>
        </w:sectPr>
      </w:pPr>
    </w:p>
    <w:p w14:paraId="7FA8A2AB" w14:textId="77777777" w:rsidR="00C3687B" w:rsidRPr="008832CC" w:rsidRDefault="00000000">
      <w:pPr>
        <w:pStyle w:val="Heading2"/>
        <w:spacing w:before="81"/>
        <w:rPr>
          <w:rFonts w:asciiTheme="minorHAnsi" w:hAnsiTheme="minorHAnsi" w:cstheme="minorHAnsi"/>
          <w:sz w:val="22"/>
          <w:szCs w:val="22"/>
        </w:rPr>
      </w:pPr>
      <w:r w:rsidRPr="008832CC">
        <w:rPr>
          <w:rFonts w:asciiTheme="minorHAnsi" w:hAnsiTheme="minorHAnsi" w:cstheme="minorHAnsi"/>
          <w:spacing w:val="-2"/>
          <w:w w:val="105"/>
          <w:sz w:val="22"/>
          <w:szCs w:val="22"/>
        </w:rPr>
        <w:lastRenderedPageBreak/>
        <w:t>Payment:</w:t>
      </w:r>
    </w:p>
    <w:p w14:paraId="037577EE" w14:textId="77777777" w:rsidR="00C3687B" w:rsidRPr="008832CC" w:rsidRDefault="00C3687B">
      <w:pPr>
        <w:pStyle w:val="BodyText"/>
        <w:spacing w:before="13"/>
        <w:rPr>
          <w:rFonts w:asciiTheme="minorHAnsi" w:hAnsiTheme="minorHAnsi" w:cstheme="minorHAnsi"/>
          <w:b/>
          <w:sz w:val="22"/>
          <w:szCs w:val="22"/>
        </w:rPr>
      </w:pPr>
    </w:p>
    <w:p w14:paraId="4C869809" w14:textId="77777777" w:rsidR="00C3687B" w:rsidRPr="008832CC" w:rsidRDefault="00000000">
      <w:pPr>
        <w:pStyle w:val="BodyText"/>
        <w:spacing w:line="244" w:lineRule="auto"/>
        <w:ind w:right="300"/>
        <w:rPr>
          <w:rFonts w:asciiTheme="minorHAnsi" w:hAnsiTheme="minorHAnsi" w:cstheme="minorHAnsi"/>
          <w:sz w:val="22"/>
          <w:szCs w:val="22"/>
        </w:rPr>
      </w:pPr>
      <w:r w:rsidRPr="008832CC">
        <w:rPr>
          <w:rFonts w:asciiTheme="minorHAnsi" w:hAnsiTheme="minorHAnsi" w:cstheme="minorHAnsi"/>
          <w:w w:val="110"/>
          <w:sz w:val="22"/>
          <w:szCs w:val="22"/>
        </w:rPr>
        <w:t>Most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Fulbright</w:t>
      </w:r>
      <w:r w:rsidRPr="008832CC">
        <w:rPr>
          <w:rFonts w:asciiTheme="minorHAnsi" w:hAnsiTheme="minorHAnsi" w:cstheme="minorHAnsi"/>
          <w:spacing w:val="-18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scholars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are</w:t>
      </w:r>
      <w:r w:rsidRPr="008832CC">
        <w:rPr>
          <w:rFonts w:asciiTheme="minorHAnsi" w:hAnsiTheme="minorHAnsi" w:cstheme="minorHAnsi"/>
          <w:spacing w:val="-1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eager</w:t>
      </w:r>
      <w:r w:rsidRPr="008832CC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know</w:t>
      </w:r>
      <w:r w:rsidRPr="008832CC">
        <w:rPr>
          <w:rFonts w:asciiTheme="minorHAnsi" w:hAnsiTheme="minorHAnsi" w:cstheme="minorHAnsi"/>
          <w:spacing w:val="-1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how</w:t>
      </w:r>
      <w:r w:rsidRPr="008832CC">
        <w:rPr>
          <w:rFonts w:asciiTheme="minorHAnsi" w:hAnsiTheme="minorHAnsi" w:cstheme="minorHAnsi"/>
          <w:spacing w:val="-1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they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will</w:t>
      </w:r>
      <w:r w:rsidRPr="008832CC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receive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their</w:t>
      </w:r>
      <w:r w:rsidRPr="008832CC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Fulbright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stipends while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living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abroad.</w:t>
      </w:r>
      <w:r w:rsidRPr="008832CC">
        <w:rPr>
          <w:rFonts w:asciiTheme="minorHAnsi" w:hAnsiTheme="minorHAnsi" w:cstheme="minorHAnsi"/>
          <w:spacing w:val="5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Normally,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first</w:t>
      </w:r>
      <w:r w:rsidRPr="008832CC">
        <w:rPr>
          <w:rFonts w:asciiTheme="minorHAnsi" w:hAnsiTheme="minorHAnsi" w:cstheme="minorHAnsi"/>
          <w:spacing w:val="-18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stipend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check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is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sent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directly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-17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faculty member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about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four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weeks</w:t>
      </w:r>
      <w:r w:rsidRPr="008832CC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prior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to</w:t>
      </w:r>
      <w:r w:rsidRPr="008832CC">
        <w:rPr>
          <w:rFonts w:asciiTheme="minorHAnsi" w:hAnsiTheme="minorHAnsi" w:cstheme="minorHAnsi"/>
          <w:spacing w:val="-1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their</w:t>
      </w:r>
      <w:r w:rsidRPr="008832CC">
        <w:rPr>
          <w:rFonts w:asciiTheme="minorHAnsi" w:hAnsiTheme="minorHAnsi" w:cstheme="minorHAnsi"/>
          <w:spacing w:val="-9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departure</w:t>
      </w:r>
      <w:r w:rsidRPr="008832CC">
        <w:rPr>
          <w:rFonts w:asciiTheme="minorHAnsi" w:hAnsiTheme="minorHAnsi" w:cstheme="minorHAnsi"/>
          <w:spacing w:val="-12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date;</w:t>
      </w:r>
      <w:r w:rsidRPr="008832CC">
        <w:rPr>
          <w:rFonts w:asciiTheme="minorHAnsi" w:hAnsiTheme="minorHAnsi" w:cstheme="minorHAnsi"/>
          <w:spacing w:val="-8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subsequent electronic</w:t>
      </w:r>
      <w:r w:rsidRPr="008832CC">
        <w:rPr>
          <w:rFonts w:asciiTheme="minorHAnsi" w:hAnsiTheme="minorHAnsi" w:cstheme="minorHAnsi"/>
          <w:spacing w:val="-11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transfers</w:t>
      </w:r>
      <w:r w:rsidRPr="008832CC">
        <w:rPr>
          <w:rFonts w:asciiTheme="minorHAnsi" w:hAnsiTheme="minorHAnsi" w:cstheme="minorHAnsi"/>
          <w:spacing w:val="-13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 xml:space="preserve">of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funds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are</w:t>
      </w:r>
      <w:r w:rsidRPr="008832CC">
        <w:rPr>
          <w:rFonts w:asciiTheme="minorHAnsi" w:hAnsiTheme="minorHAnsi" w:cstheme="minorHAnsi"/>
          <w:spacing w:val="-1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made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monthly</w:t>
      </w:r>
      <w:r w:rsidRPr="008832CC">
        <w:rPr>
          <w:rFonts w:asciiTheme="minorHAnsi" w:hAnsiTheme="minorHAnsi" w:cstheme="minorHAnsi"/>
          <w:spacing w:val="-1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to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-1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individual’s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U.S.</w:t>
      </w:r>
      <w:r w:rsidRPr="008832CC">
        <w:rPr>
          <w:rFonts w:asciiTheme="minorHAnsi" w:hAnsiTheme="minorHAnsi" w:cstheme="minorHAnsi"/>
          <w:spacing w:val="-1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or</w:t>
      </w:r>
      <w:r w:rsidRPr="008832CC">
        <w:rPr>
          <w:rFonts w:asciiTheme="minorHAnsi" w:hAnsiTheme="minorHAnsi" w:cstheme="minorHAnsi"/>
          <w:spacing w:val="-16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foreign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bank.</w:t>
      </w:r>
      <w:r w:rsidRPr="008832CC">
        <w:rPr>
          <w:rFonts w:asciiTheme="minorHAnsi" w:hAnsiTheme="minorHAnsi" w:cstheme="minorHAnsi"/>
          <w:spacing w:val="80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Checks</w:t>
      </w:r>
      <w:r w:rsidRPr="008832CC">
        <w:rPr>
          <w:rFonts w:asciiTheme="minorHAnsi" w:hAnsiTheme="minorHAnsi" w:cstheme="minorHAnsi"/>
          <w:spacing w:val="-14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cannot</w:t>
      </w:r>
      <w:r w:rsidRPr="008832CC">
        <w:rPr>
          <w:rFonts w:asciiTheme="minorHAnsi" w:hAnsiTheme="minorHAnsi" w:cstheme="minorHAnsi"/>
          <w:spacing w:val="-18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be</w:t>
      </w:r>
      <w:r w:rsidRPr="008832CC">
        <w:rPr>
          <w:rFonts w:asciiTheme="minorHAnsi" w:hAnsiTheme="minorHAnsi" w:cstheme="minorHAnsi"/>
          <w:spacing w:val="-15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 xml:space="preserve">mailed </w:t>
      </w:r>
      <w:r w:rsidRPr="008832CC">
        <w:rPr>
          <w:rFonts w:asciiTheme="minorHAnsi" w:hAnsiTheme="minorHAnsi" w:cstheme="minorHAnsi"/>
          <w:sz w:val="22"/>
          <w:szCs w:val="22"/>
        </w:rPr>
        <w:t>overseas,</w:t>
      </w:r>
      <w:r w:rsidRPr="008832CC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so if</w:t>
      </w:r>
      <w:r w:rsidRPr="008832CC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you receive your</w:t>
      </w:r>
      <w:r w:rsidRPr="008832CC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funding via check,</w:t>
      </w:r>
      <w:r w:rsidRPr="008832CC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direct</w:t>
      </w:r>
      <w:r w:rsidRPr="008832CC">
        <w:rPr>
          <w:rFonts w:asciiTheme="minorHAnsi" w:hAnsiTheme="minorHAnsi" w:cstheme="minorHAnsi"/>
          <w:spacing w:val="19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deposit of checks</w:t>
      </w:r>
      <w:r w:rsidRPr="008832CC">
        <w:rPr>
          <w:rFonts w:asciiTheme="minorHAnsi" w:hAnsiTheme="minorHAnsi" w:cstheme="minorHAnsi"/>
          <w:spacing w:val="24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to your</w:t>
      </w:r>
      <w:r w:rsidRPr="008832CC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>U.S.</w:t>
      </w:r>
      <w:r w:rsidRPr="008832CC">
        <w:rPr>
          <w:rFonts w:asciiTheme="minorHAnsi" w:hAnsiTheme="minorHAnsi" w:cstheme="minorHAnsi"/>
          <w:spacing w:val="22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z w:val="22"/>
          <w:szCs w:val="22"/>
        </w:rPr>
        <w:t xml:space="preserve">bank 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>account is the recommended alternative.</w:t>
      </w:r>
    </w:p>
    <w:p w14:paraId="62838269" w14:textId="77777777" w:rsidR="00C3687B" w:rsidRPr="008832CC" w:rsidRDefault="00C3687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A2EDA9F" w14:textId="77777777" w:rsidR="00C3687B" w:rsidRPr="008832CC" w:rsidRDefault="00C3687B">
      <w:pPr>
        <w:pStyle w:val="BodyText"/>
        <w:spacing w:before="10"/>
        <w:rPr>
          <w:rFonts w:asciiTheme="minorHAnsi" w:hAnsiTheme="minorHAnsi" w:cstheme="minorHAnsi"/>
          <w:sz w:val="22"/>
          <w:szCs w:val="22"/>
        </w:rPr>
      </w:pPr>
    </w:p>
    <w:p w14:paraId="2285F5DB" w14:textId="77777777" w:rsidR="00C3687B" w:rsidRPr="008832CC" w:rsidRDefault="00000000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8832CC">
        <w:rPr>
          <w:rFonts w:asciiTheme="minorHAnsi" w:hAnsiTheme="minorHAnsi" w:cstheme="minorHAnsi"/>
          <w:spacing w:val="-2"/>
          <w:w w:val="105"/>
          <w:sz w:val="22"/>
          <w:szCs w:val="22"/>
        </w:rPr>
        <w:t>Benefits:</w:t>
      </w:r>
    </w:p>
    <w:p w14:paraId="0835A236" w14:textId="77777777" w:rsidR="00C3687B" w:rsidRPr="008832CC" w:rsidRDefault="00C3687B">
      <w:pPr>
        <w:pStyle w:val="BodyText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14:paraId="0C9CA851" w14:textId="77777777" w:rsidR="00C3687B" w:rsidRPr="008832CC" w:rsidRDefault="00000000">
      <w:pPr>
        <w:pStyle w:val="BodyText"/>
        <w:spacing w:line="244" w:lineRule="auto"/>
        <w:ind w:right="429"/>
        <w:rPr>
          <w:rFonts w:asciiTheme="minorHAnsi" w:hAnsiTheme="minorHAnsi" w:cstheme="minorHAnsi"/>
          <w:sz w:val="22"/>
          <w:szCs w:val="22"/>
        </w:rPr>
      </w:pPr>
      <w:r w:rsidRPr="008832CC">
        <w:rPr>
          <w:rFonts w:asciiTheme="minorHAnsi" w:hAnsiTheme="minorHAnsi" w:cstheme="minorHAnsi"/>
          <w:w w:val="105"/>
          <w:sz w:val="22"/>
          <w:szCs w:val="22"/>
        </w:rPr>
        <w:t>During the period of the</w:t>
      </w:r>
      <w:r w:rsidRPr="008832C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 xml:space="preserve">Fulbright Scholar award, the ISU faculty member’s medical/dental benefits will remain unchanged. However, faculty members approved for a Fulbright award should check their benefit plan or with the benefit provider regarding coverage outside the </w:t>
      </w:r>
      <w:r w:rsidRPr="008832CC">
        <w:rPr>
          <w:rFonts w:asciiTheme="minorHAnsi" w:hAnsiTheme="minorHAnsi" w:cstheme="minorHAnsi"/>
          <w:spacing w:val="-4"/>
          <w:w w:val="105"/>
          <w:sz w:val="22"/>
          <w:szCs w:val="22"/>
        </w:rPr>
        <w:t>U.S.</w:t>
      </w:r>
    </w:p>
    <w:p w14:paraId="70F1F5D4" w14:textId="77777777" w:rsidR="00C3687B" w:rsidRPr="008832CC" w:rsidRDefault="00C3687B">
      <w:pPr>
        <w:pStyle w:val="BodyText"/>
        <w:spacing w:before="9"/>
        <w:rPr>
          <w:rFonts w:asciiTheme="minorHAnsi" w:hAnsiTheme="minorHAnsi" w:cstheme="minorHAnsi"/>
          <w:sz w:val="22"/>
          <w:szCs w:val="22"/>
        </w:rPr>
      </w:pPr>
    </w:p>
    <w:p w14:paraId="0D70AE05" w14:textId="77777777" w:rsidR="00C3687B" w:rsidRPr="008832CC" w:rsidRDefault="00000000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8832CC">
        <w:rPr>
          <w:rFonts w:asciiTheme="minorHAnsi" w:hAnsiTheme="minorHAnsi" w:cstheme="minorHAnsi"/>
          <w:spacing w:val="-2"/>
          <w:sz w:val="22"/>
          <w:szCs w:val="22"/>
        </w:rPr>
        <w:t>Other:</w:t>
      </w:r>
    </w:p>
    <w:p w14:paraId="36D0ADCA" w14:textId="77777777" w:rsidR="00C3687B" w:rsidRPr="008832CC" w:rsidRDefault="00C3687B">
      <w:pPr>
        <w:pStyle w:val="BodyText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14:paraId="7EA7EC28" w14:textId="77777777" w:rsidR="00C3687B" w:rsidRPr="008832CC" w:rsidRDefault="00000000">
      <w:pPr>
        <w:pStyle w:val="BodyText"/>
        <w:spacing w:line="244" w:lineRule="auto"/>
        <w:ind w:right="429"/>
        <w:rPr>
          <w:rFonts w:asciiTheme="minorHAnsi" w:hAnsiTheme="minorHAnsi" w:cstheme="minorHAnsi"/>
          <w:sz w:val="22"/>
          <w:szCs w:val="22"/>
        </w:rPr>
      </w:pPr>
      <w:r w:rsidRPr="008832CC">
        <w:rPr>
          <w:rFonts w:asciiTheme="minorHAnsi" w:hAnsiTheme="minorHAnsi" w:cstheme="minorHAnsi"/>
          <w:w w:val="105"/>
          <w:sz w:val="22"/>
          <w:szCs w:val="22"/>
        </w:rPr>
        <w:t>During the Fulbright award period,</w:t>
      </w:r>
      <w:r w:rsidRPr="008832CC">
        <w:rPr>
          <w:rFonts w:asciiTheme="minorHAnsi" w:hAnsiTheme="minorHAnsi" w:cstheme="minorHAnsi"/>
          <w:spacing w:val="-3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ISU professional development monies normally available to a faculty member remain available.</w:t>
      </w:r>
    </w:p>
    <w:p w14:paraId="0B1BA934" w14:textId="77777777" w:rsidR="00C3687B" w:rsidRPr="008832CC" w:rsidRDefault="00C3687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F36EE4E" w14:textId="77777777" w:rsidR="00C3687B" w:rsidRPr="008832CC" w:rsidRDefault="00C3687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9610BF0" w14:textId="77777777" w:rsidR="00C3687B" w:rsidRPr="008832CC" w:rsidRDefault="00C3687B">
      <w:pPr>
        <w:pStyle w:val="BodyText"/>
        <w:spacing w:before="19"/>
        <w:rPr>
          <w:rFonts w:asciiTheme="minorHAnsi" w:hAnsiTheme="minorHAnsi" w:cstheme="minorHAnsi"/>
          <w:sz w:val="22"/>
          <w:szCs w:val="22"/>
        </w:rPr>
      </w:pPr>
    </w:p>
    <w:p w14:paraId="5B13DBB7" w14:textId="77777777" w:rsidR="00C3687B" w:rsidRPr="008832CC" w:rsidRDefault="00000000">
      <w:pPr>
        <w:rPr>
          <w:rFonts w:asciiTheme="minorHAnsi" w:hAnsiTheme="minorHAnsi" w:cstheme="minorHAnsi"/>
          <w:b/>
          <w:i/>
        </w:rPr>
      </w:pPr>
      <w:r w:rsidRPr="008832CC">
        <w:rPr>
          <w:rFonts w:asciiTheme="minorHAnsi" w:hAnsiTheme="minorHAnsi" w:cstheme="minorHAnsi"/>
          <w:b/>
          <w:i/>
          <w:spacing w:val="4"/>
        </w:rPr>
        <w:t>For</w:t>
      </w:r>
      <w:r w:rsidRPr="008832CC">
        <w:rPr>
          <w:rFonts w:asciiTheme="minorHAnsi" w:hAnsiTheme="minorHAnsi" w:cstheme="minorHAnsi"/>
          <w:b/>
          <w:i/>
          <w:spacing w:val="40"/>
        </w:rPr>
        <w:t xml:space="preserve"> </w:t>
      </w:r>
      <w:r w:rsidRPr="008832CC">
        <w:rPr>
          <w:rFonts w:asciiTheme="minorHAnsi" w:hAnsiTheme="minorHAnsi" w:cstheme="minorHAnsi"/>
          <w:b/>
          <w:i/>
          <w:spacing w:val="4"/>
        </w:rPr>
        <w:t>additional</w:t>
      </w:r>
      <w:r w:rsidRPr="008832CC">
        <w:rPr>
          <w:rFonts w:asciiTheme="minorHAnsi" w:hAnsiTheme="minorHAnsi" w:cstheme="minorHAnsi"/>
          <w:b/>
          <w:i/>
          <w:spacing w:val="27"/>
        </w:rPr>
        <w:t xml:space="preserve"> </w:t>
      </w:r>
      <w:r w:rsidRPr="008832CC">
        <w:rPr>
          <w:rFonts w:asciiTheme="minorHAnsi" w:hAnsiTheme="minorHAnsi" w:cstheme="minorHAnsi"/>
          <w:b/>
          <w:i/>
          <w:spacing w:val="4"/>
        </w:rPr>
        <w:t>information</w:t>
      </w:r>
      <w:r w:rsidRPr="008832CC">
        <w:rPr>
          <w:rFonts w:asciiTheme="minorHAnsi" w:hAnsiTheme="minorHAnsi" w:cstheme="minorHAnsi"/>
          <w:b/>
          <w:i/>
          <w:spacing w:val="48"/>
        </w:rPr>
        <w:t xml:space="preserve"> </w:t>
      </w:r>
      <w:r w:rsidRPr="008832CC">
        <w:rPr>
          <w:rFonts w:asciiTheme="minorHAnsi" w:hAnsiTheme="minorHAnsi" w:cstheme="minorHAnsi"/>
          <w:b/>
          <w:i/>
          <w:spacing w:val="4"/>
        </w:rPr>
        <w:t>regarding</w:t>
      </w:r>
      <w:r w:rsidRPr="008832CC">
        <w:rPr>
          <w:rFonts w:asciiTheme="minorHAnsi" w:hAnsiTheme="minorHAnsi" w:cstheme="minorHAnsi"/>
          <w:b/>
          <w:i/>
          <w:spacing w:val="31"/>
        </w:rPr>
        <w:t xml:space="preserve"> </w:t>
      </w:r>
      <w:r w:rsidRPr="008832CC">
        <w:rPr>
          <w:rFonts w:asciiTheme="minorHAnsi" w:hAnsiTheme="minorHAnsi" w:cstheme="minorHAnsi"/>
          <w:b/>
          <w:i/>
          <w:spacing w:val="4"/>
        </w:rPr>
        <w:t>these</w:t>
      </w:r>
      <w:r w:rsidRPr="008832CC">
        <w:rPr>
          <w:rFonts w:asciiTheme="minorHAnsi" w:hAnsiTheme="minorHAnsi" w:cstheme="minorHAnsi"/>
          <w:b/>
          <w:i/>
          <w:spacing w:val="38"/>
        </w:rPr>
        <w:t xml:space="preserve"> </w:t>
      </w:r>
      <w:r w:rsidRPr="008832CC">
        <w:rPr>
          <w:rFonts w:asciiTheme="minorHAnsi" w:hAnsiTheme="minorHAnsi" w:cstheme="minorHAnsi"/>
          <w:b/>
          <w:i/>
          <w:spacing w:val="4"/>
        </w:rPr>
        <w:t>guidelines,</w:t>
      </w:r>
      <w:r w:rsidRPr="008832CC">
        <w:rPr>
          <w:rFonts w:asciiTheme="minorHAnsi" w:hAnsiTheme="minorHAnsi" w:cstheme="minorHAnsi"/>
          <w:b/>
          <w:i/>
          <w:spacing w:val="42"/>
        </w:rPr>
        <w:t xml:space="preserve"> </w:t>
      </w:r>
      <w:r w:rsidRPr="008832CC">
        <w:rPr>
          <w:rFonts w:asciiTheme="minorHAnsi" w:hAnsiTheme="minorHAnsi" w:cstheme="minorHAnsi"/>
          <w:b/>
          <w:i/>
          <w:spacing w:val="-2"/>
        </w:rPr>
        <w:t>contact:</w:t>
      </w:r>
    </w:p>
    <w:p w14:paraId="23E0DA0B" w14:textId="77777777" w:rsidR="00C3687B" w:rsidRPr="008832CC" w:rsidRDefault="00000000">
      <w:pPr>
        <w:pStyle w:val="BodyText"/>
        <w:spacing w:before="17" w:line="235" w:lineRule="auto"/>
        <w:ind w:right="484"/>
        <w:rPr>
          <w:rFonts w:asciiTheme="minorHAnsi" w:hAnsiTheme="minorHAnsi" w:cstheme="minorHAnsi"/>
          <w:sz w:val="22"/>
          <w:szCs w:val="22"/>
        </w:rPr>
      </w:pPr>
      <w:r w:rsidRPr="008832CC">
        <w:rPr>
          <w:rFonts w:asciiTheme="minorHAnsi" w:hAnsiTheme="minorHAnsi" w:cstheme="minorHAnsi"/>
          <w:w w:val="105"/>
          <w:sz w:val="22"/>
          <w:szCs w:val="22"/>
        </w:rPr>
        <w:t>Kaela</w:t>
      </w:r>
      <w:r w:rsidRPr="008832CC">
        <w:rPr>
          <w:rFonts w:asciiTheme="minorHAnsi" w:hAnsiTheme="minorHAnsi" w:cstheme="minorHAnsi"/>
          <w:spacing w:val="-16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Black</w:t>
      </w:r>
      <w:r w:rsidRPr="008832CC">
        <w:rPr>
          <w:rFonts w:asciiTheme="minorHAnsi" w:hAnsiTheme="minorHAnsi" w:cstheme="minorHAnsi"/>
          <w:spacing w:val="-16"/>
          <w:w w:val="105"/>
          <w:sz w:val="22"/>
          <w:szCs w:val="22"/>
        </w:rPr>
        <w:t xml:space="preserve"> </w:t>
      </w:r>
      <w:hyperlink r:id="rId5">
        <w:r w:rsidRPr="008832CC">
          <w:rPr>
            <w:rFonts w:asciiTheme="minorHAnsi" w:hAnsiTheme="minorHAnsi" w:cstheme="minorHAnsi"/>
            <w:w w:val="105"/>
            <w:sz w:val="22"/>
            <w:szCs w:val="22"/>
          </w:rPr>
          <w:t>[kblack@iastat</w:t>
        </w:r>
        <w:r w:rsidRPr="008832CC">
          <w:rPr>
            <w:rFonts w:asciiTheme="minorHAnsi" w:hAnsiTheme="minorHAnsi" w:cstheme="minorHAnsi"/>
            <w:w w:val="105"/>
            <w:sz w:val="22"/>
            <w:szCs w:val="22"/>
          </w:rPr>
          <w:t>e</w:t>
        </w:r>
        <w:r w:rsidRPr="008832CC">
          <w:rPr>
            <w:rFonts w:asciiTheme="minorHAnsi" w:hAnsiTheme="minorHAnsi" w:cstheme="minorHAnsi"/>
            <w:w w:val="105"/>
            <w:sz w:val="22"/>
            <w:szCs w:val="22"/>
          </w:rPr>
          <w:t>.edu,</w:t>
        </w:r>
      </w:hyperlink>
      <w:r w:rsidRPr="008832CC">
        <w:rPr>
          <w:rFonts w:asciiTheme="minorHAnsi" w:hAnsiTheme="minorHAnsi" w:cstheme="minorHAnsi"/>
          <w:spacing w:val="-16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294-8236)</w:t>
      </w:r>
      <w:r w:rsidRPr="008832CC">
        <w:rPr>
          <w:rFonts w:asciiTheme="minorHAnsi" w:hAnsiTheme="minorHAnsi" w:cstheme="minorHAnsi"/>
          <w:spacing w:val="-15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or</w:t>
      </w:r>
      <w:r w:rsidRPr="008832CC">
        <w:rPr>
          <w:rFonts w:asciiTheme="minorHAnsi" w:hAnsiTheme="minorHAnsi" w:cstheme="minorHAnsi"/>
          <w:spacing w:val="-16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Dawn</w:t>
      </w:r>
      <w:r w:rsidRPr="008832CC">
        <w:rPr>
          <w:rFonts w:asciiTheme="minorHAnsi" w:hAnsiTheme="minorHAnsi" w:cstheme="minorHAnsi"/>
          <w:spacing w:val="-16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 xml:space="preserve">Bratsch-Prince </w:t>
      </w:r>
      <w:hyperlink r:id="rId6">
        <w:r w:rsidRPr="008832CC">
          <w:rPr>
            <w:rFonts w:asciiTheme="minorHAnsi" w:hAnsiTheme="minorHAnsi" w:cstheme="minorHAnsi"/>
            <w:w w:val="105"/>
            <w:sz w:val="22"/>
            <w:szCs w:val="22"/>
          </w:rPr>
          <w:t>(</w:t>
        </w:r>
        <w:r w:rsidRPr="008832CC">
          <w:rPr>
            <w:rFonts w:asciiTheme="minorHAnsi" w:hAnsiTheme="minorHAnsi" w:cstheme="minorHAnsi"/>
            <w:color w:val="0000FF"/>
            <w:w w:val="105"/>
            <w:sz w:val="22"/>
            <w:szCs w:val="22"/>
            <w:u w:val="single" w:color="0000FF"/>
          </w:rPr>
          <w:t>deprin</w:t>
        </w:r>
        <w:r w:rsidRPr="008832CC">
          <w:rPr>
            <w:rFonts w:asciiTheme="minorHAnsi" w:hAnsiTheme="minorHAnsi" w:cstheme="minorHAnsi"/>
            <w:color w:val="0000FF"/>
            <w:w w:val="105"/>
            <w:sz w:val="22"/>
            <w:szCs w:val="22"/>
            <w:u w:val="single" w:color="0000FF"/>
          </w:rPr>
          <w:t>c</w:t>
        </w:r>
        <w:r w:rsidRPr="008832CC">
          <w:rPr>
            <w:rFonts w:asciiTheme="minorHAnsi" w:hAnsiTheme="minorHAnsi" w:cstheme="minorHAnsi"/>
            <w:color w:val="0000FF"/>
            <w:w w:val="105"/>
            <w:sz w:val="22"/>
            <w:szCs w:val="22"/>
            <w:u w:val="single" w:color="0000FF"/>
          </w:rPr>
          <w:t>e@iastate.edu</w:t>
        </w:r>
        <w:r w:rsidRPr="008832CC">
          <w:rPr>
            <w:rFonts w:asciiTheme="minorHAnsi" w:hAnsiTheme="minorHAnsi" w:cstheme="minorHAnsi"/>
            <w:w w:val="105"/>
            <w:sz w:val="22"/>
            <w:szCs w:val="22"/>
          </w:rPr>
          <w:t>,</w:t>
        </w:r>
      </w:hyperlink>
      <w:r w:rsidRPr="008832CC">
        <w:rPr>
          <w:rFonts w:asciiTheme="minorHAnsi" w:hAnsiTheme="minorHAnsi" w:cstheme="minorHAnsi"/>
          <w:w w:val="105"/>
          <w:sz w:val="22"/>
          <w:szCs w:val="22"/>
        </w:rPr>
        <w:t xml:space="preserve"> 294-6410)</w:t>
      </w:r>
      <w:r w:rsidRPr="008832C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in</w:t>
      </w:r>
      <w:r w:rsidRPr="008832CC">
        <w:rPr>
          <w:rFonts w:asciiTheme="minorHAnsi" w:hAnsiTheme="minorHAnsi" w:cstheme="minorHAnsi"/>
          <w:spacing w:val="-4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Office</w:t>
      </w:r>
      <w:r w:rsidRPr="008832C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of</w:t>
      </w:r>
      <w:r w:rsidRPr="008832CC">
        <w:rPr>
          <w:rFonts w:asciiTheme="minorHAnsi" w:hAnsiTheme="minorHAnsi" w:cstheme="minorHAnsi"/>
          <w:spacing w:val="-8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the</w:t>
      </w:r>
      <w:r w:rsidRPr="008832C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Senior Vice</w:t>
      </w:r>
      <w:r w:rsidRPr="008832C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President</w:t>
      </w:r>
      <w:r w:rsidRPr="008832CC">
        <w:rPr>
          <w:rFonts w:asciiTheme="minorHAnsi" w:hAnsiTheme="minorHAnsi" w:cstheme="minorHAnsi"/>
          <w:spacing w:val="-1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and Provost.</w:t>
      </w:r>
    </w:p>
    <w:p w14:paraId="04199451" w14:textId="77777777" w:rsidR="00C3687B" w:rsidRPr="008832CC" w:rsidRDefault="00C3687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45BA35E" w14:textId="77777777" w:rsidR="00C3687B" w:rsidRPr="008832CC" w:rsidRDefault="00C3687B">
      <w:pPr>
        <w:pStyle w:val="BodyText"/>
        <w:spacing w:before="17"/>
        <w:rPr>
          <w:rFonts w:asciiTheme="minorHAnsi" w:hAnsiTheme="minorHAnsi" w:cstheme="minorHAnsi"/>
          <w:sz w:val="22"/>
          <w:szCs w:val="22"/>
        </w:rPr>
      </w:pPr>
    </w:p>
    <w:p w14:paraId="2A9732FA" w14:textId="77777777" w:rsidR="00C3687B" w:rsidRPr="008832CC" w:rsidRDefault="00000000">
      <w:pPr>
        <w:rPr>
          <w:rFonts w:asciiTheme="minorHAnsi" w:hAnsiTheme="minorHAnsi" w:cstheme="minorHAnsi"/>
          <w:b/>
          <w:i/>
        </w:rPr>
      </w:pPr>
      <w:r w:rsidRPr="008832CC">
        <w:rPr>
          <w:rFonts w:asciiTheme="minorHAnsi" w:hAnsiTheme="minorHAnsi" w:cstheme="minorHAnsi"/>
          <w:b/>
          <w:i/>
          <w:spacing w:val="4"/>
        </w:rPr>
        <w:t>For</w:t>
      </w:r>
      <w:r w:rsidRPr="008832CC">
        <w:rPr>
          <w:rFonts w:asciiTheme="minorHAnsi" w:hAnsiTheme="minorHAnsi" w:cstheme="minorHAnsi"/>
          <w:b/>
          <w:i/>
          <w:spacing w:val="41"/>
        </w:rPr>
        <w:t xml:space="preserve"> </w:t>
      </w:r>
      <w:r w:rsidRPr="008832CC">
        <w:rPr>
          <w:rFonts w:asciiTheme="minorHAnsi" w:hAnsiTheme="minorHAnsi" w:cstheme="minorHAnsi"/>
          <w:b/>
          <w:i/>
          <w:spacing w:val="4"/>
        </w:rPr>
        <w:t>additional</w:t>
      </w:r>
      <w:r w:rsidRPr="008832CC">
        <w:rPr>
          <w:rFonts w:asciiTheme="minorHAnsi" w:hAnsiTheme="minorHAnsi" w:cstheme="minorHAnsi"/>
          <w:b/>
          <w:i/>
          <w:spacing w:val="28"/>
        </w:rPr>
        <w:t xml:space="preserve"> </w:t>
      </w:r>
      <w:r w:rsidRPr="008832CC">
        <w:rPr>
          <w:rFonts w:asciiTheme="minorHAnsi" w:hAnsiTheme="minorHAnsi" w:cstheme="minorHAnsi"/>
          <w:b/>
          <w:i/>
          <w:spacing w:val="4"/>
        </w:rPr>
        <w:t>information</w:t>
      </w:r>
      <w:r w:rsidRPr="008832CC">
        <w:rPr>
          <w:rFonts w:asciiTheme="minorHAnsi" w:hAnsiTheme="minorHAnsi" w:cstheme="minorHAnsi"/>
          <w:b/>
          <w:i/>
          <w:spacing w:val="41"/>
        </w:rPr>
        <w:t xml:space="preserve"> </w:t>
      </w:r>
      <w:r w:rsidRPr="008832CC">
        <w:rPr>
          <w:rFonts w:asciiTheme="minorHAnsi" w:hAnsiTheme="minorHAnsi" w:cstheme="minorHAnsi"/>
          <w:b/>
          <w:i/>
          <w:spacing w:val="4"/>
        </w:rPr>
        <w:t>regarding</w:t>
      </w:r>
      <w:r w:rsidRPr="008832CC">
        <w:rPr>
          <w:rFonts w:asciiTheme="minorHAnsi" w:hAnsiTheme="minorHAnsi" w:cstheme="minorHAnsi"/>
          <w:b/>
          <w:i/>
          <w:spacing w:val="30"/>
        </w:rPr>
        <w:t xml:space="preserve"> </w:t>
      </w:r>
      <w:r w:rsidRPr="008832CC">
        <w:rPr>
          <w:rFonts w:asciiTheme="minorHAnsi" w:hAnsiTheme="minorHAnsi" w:cstheme="minorHAnsi"/>
          <w:b/>
          <w:i/>
          <w:spacing w:val="4"/>
        </w:rPr>
        <w:t>the</w:t>
      </w:r>
      <w:r w:rsidRPr="008832CC">
        <w:rPr>
          <w:rFonts w:asciiTheme="minorHAnsi" w:hAnsiTheme="minorHAnsi" w:cstheme="minorHAnsi"/>
          <w:b/>
          <w:i/>
          <w:spacing w:val="32"/>
        </w:rPr>
        <w:t xml:space="preserve"> </w:t>
      </w:r>
      <w:r w:rsidRPr="008832CC">
        <w:rPr>
          <w:rFonts w:asciiTheme="minorHAnsi" w:hAnsiTheme="minorHAnsi" w:cstheme="minorHAnsi"/>
          <w:b/>
          <w:i/>
          <w:spacing w:val="4"/>
        </w:rPr>
        <w:t>Fulbright</w:t>
      </w:r>
      <w:r w:rsidRPr="008832CC">
        <w:rPr>
          <w:rFonts w:asciiTheme="minorHAnsi" w:hAnsiTheme="minorHAnsi" w:cstheme="minorHAnsi"/>
          <w:b/>
          <w:i/>
          <w:spacing w:val="36"/>
        </w:rPr>
        <w:t xml:space="preserve"> </w:t>
      </w:r>
      <w:r w:rsidRPr="008832CC">
        <w:rPr>
          <w:rFonts w:asciiTheme="minorHAnsi" w:hAnsiTheme="minorHAnsi" w:cstheme="minorHAnsi"/>
          <w:b/>
          <w:i/>
          <w:spacing w:val="4"/>
        </w:rPr>
        <w:t>program,</w:t>
      </w:r>
      <w:r w:rsidRPr="008832CC">
        <w:rPr>
          <w:rFonts w:asciiTheme="minorHAnsi" w:hAnsiTheme="minorHAnsi" w:cstheme="minorHAnsi"/>
          <w:b/>
          <w:i/>
          <w:spacing w:val="41"/>
        </w:rPr>
        <w:t xml:space="preserve"> </w:t>
      </w:r>
      <w:r w:rsidRPr="008832CC">
        <w:rPr>
          <w:rFonts w:asciiTheme="minorHAnsi" w:hAnsiTheme="minorHAnsi" w:cstheme="minorHAnsi"/>
          <w:b/>
          <w:i/>
          <w:spacing w:val="-2"/>
        </w:rPr>
        <w:t>contact:</w:t>
      </w:r>
    </w:p>
    <w:p w14:paraId="058B74E5" w14:textId="77777777" w:rsidR="00C3687B" w:rsidRPr="008832CC" w:rsidRDefault="00C3687B">
      <w:pPr>
        <w:pStyle w:val="BodyText"/>
        <w:spacing w:before="8"/>
        <w:rPr>
          <w:rFonts w:asciiTheme="minorHAnsi" w:hAnsiTheme="minorHAnsi" w:cstheme="minorHAnsi"/>
          <w:b/>
          <w:i/>
          <w:sz w:val="22"/>
          <w:szCs w:val="22"/>
        </w:rPr>
      </w:pPr>
    </w:p>
    <w:p w14:paraId="52102106" w14:textId="77777777" w:rsidR="00C3687B" w:rsidRPr="008832CC" w:rsidRDefault="00000000">
      <w:pPr>
        <w:pStyle w:val="Heading2"/>
        <w:spacing w:before="1"/>
        <w:rPr>
          <w:rFonts w:asciiTheme="minorHAnsi" w:hAnsiTheme="minorHAnsi" w:cstheme="minorHAnsi"/>
          <w:sz w:val="22"/>
          <w:szCs w:val="22"/>
        </w:rPr>
      </w:pPr>
      <w:r w:rsidRPr="008832CC">
        <w:rPr>
          <w:rFonts w:asciiTheme="minorHAnsi" w:hAnsiTheme="minorHAnsi" w:cstheme="minorHAnsi"/>
          <w:w w:val="105"/>
          <w:sz w:val="22"/>
          <w:szCs w:val="22"/>
        </w:rPr>
        <w:t>Council</w:t>
      </w:r>
      <w:r w:rsidRPr="008832CC">
        <w:rPr>
          <w:rFonts w:asciiTheme="minorHAnsi" w:hAnsiTheme="minorHAnsi" w:cstheme="minorHAnsi"/>
          <w:spacing w:val="-13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for</w:t>
      </w:r>
      <w:r w:rsidRPr="008832CC">
        <w:rPr>
          <w:rFonts w:asciiTheme="minorHAnsi" w:hAnsiTheme="minorHAnsi" w:cstheme="minorHAnsi"/>
          <w:spacing w:val="-9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International</w:t>
      </w:r>
      <w:r w:rsidRPr="008832CC">
        <w:rPr>
          <w:rFonts w:asciiTheme="minorHAnsi" w:hAnsiTheme="minorHAnsi" w:cstheme="minorHAnsi"/>
          <w:spacing w:val="-13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Exchange</w:t>
      </w:r>
      <w:r w:rsidRPr="008832CC">
        <w:rPr>
          <w:rFonts w:asciiTheme="minorHAnsi" w:hAnsiTheme="minorHAnsi" w:cstheme="minorHAnsi"/>
          <w:spacing w:val="-10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of</w:t>
      </w:r>
      <w:r w:rsidRPr="008832CC">
        <w:rPr>
          <w:rFonts w:asciiTheme="minorHAnsi" w:hAnsiTheme="minorHAnsi" w:cstheme="minorHAnsi"/>
          <w:spacing w:val="-7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05"/>
          <w:sz w:val="22"/>
          <w:szCs w:val="22"/>
        </w:rPr>
        <w:t>Scholars</w:t>
      </w:r>
    </w:p>
    <w:p w14:paraId="4FCFC6FC" w14:textId="77777777" w:rsidR="00C3687B" w:rsidRPr="008832CC" w:rsidRDefault="00000000">
      <w:pPr>
        <w:pStyle w:val="BodyText"/>
        <w:spacing w:before="6" w:line="244" w:lineRule="auto"/>
        <w:ind w:right="5413"/>
        <w:rPr>
          <w:rFonts w:asciiTheme="minorHAnsi" w:hAnsiTheme="minorHAnsi" w:cstheme="minorHAnsi"/>
          <w:sz w:val="22"/>
          <w:szCs w:val="22"/>
        </w:rPr>
      </w:pPr>
      <w:r w:rsidRPr="008832CC">
        <w:rPr>
          <w:rFonts w:asciiTheme="minorHAnsi" w:hAnsiTheme="minorHAnsi" w:cstheme="minorHAnsi"/>
          <w:spacing w:val="-2"/>
          <w:w w:val="105"/>
          <w:sz w:val="22"/>
          <w:szCs w:val="22"/>
        </w:rPr>
        <w:t>3007</w:t>
      </w:r>
      <w:r w:rsidRPr="008832CC">
        <w:rPr>
          <w:rFonts w:asciiTheme="minorHAnsi" w:hAnsiTheme="minorHAnsi" w:cstheme="minorHAnsi"/>
          <w:spacing w:val="-13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05"/>
          <w:sz w:val="22"/>
          <w:szCs w:val="22"/>
        </w:rPr>
        <w:t>Tilden</w:t>
      </w:r>
      <w:r w:rsidRPr="008832CC">
        <w:rPr>
          <w:rFonts w:asciiTheme="minorHAnsi" w:hAnsiTheme="minorHAnsi" w:cstheme="minorHAnsi"/>
          <w:spacing w:val="-12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05"/>
          <w:sz w:val="22"/>
          <w:szCs w:val="22"/>
        </w:rPr>
        <w:t>Street,</w:t>
      </w:r>
      <w:r w:rsidRPr="008832CC">
        <w:rPr>
          <w:rFonts w:asciiTheme="minorHAnsi" w:hAnsiTheme="minorHAnsi" w:cstheme="minorHAnsi"/>
          <w:spacing w:val="-13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05"/>
          <w:sz w:val="22"/>
          <w:szCs w:val="22"/>
        </w:rPr>
        <w:t>NW,</w:t>
      </w:r>
      <w:r w:rsidRPr="008832CC">
        <w:rPr>
          <w:rFonts w:asciiTheme="minorHAnsi" w:hAnsiTheme="minorHAnsi" w:cstheme="minorHAnsi"/>
          <w:spacing w:val="-13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05"/>
          <w:sz w:val="22"/>
          <w:szCs w:val="22"/>
        </w:rPr>
        <w:t>Suite</w:t>
      </w:r>
      <w:r w:rsidRPr="008832CC">
        <w:rPr>
          <w:rFonts w:asciiTheme="minorHAnsi" w:hAnsiTheme="minorHAnsi" w:cstheme="minorHAnsi"/>
          <w:spacing w:val="-14"/>
          <w:w w:val="105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05"/>
          <w:sz w:val="22"/>
          <w:szCs w:val="22"/>
        </w:rPr>
        <w:t xml:space="preserve">5L </w:t>
      </w:r>
      <w:r w:rsidRPr="008832CC">
        <w:rPr>
          <w:rFonts w:asciiTheme="minorHAnsi" w:hAnsiTheme="minorHAnsi" w:cstheme="minorHAnsi"/>
          <w:w w:val="105"/>
          <w:sz w:val="22"/>
          <w:szCs w:val="22"/>
        </w:rPr>
        <w:t>Washington, D.C. 20008-3009</w:t>
      </w:r>
    </w:p>
    <w:p w14:paraId="71118949" w14:textId="77777777" w:rsidR="00C3687B" w:rsidRPr="008832CC" w:rsidRDefault="00000000">
      <w:pPr>
        <w:pStyle w:val="BodyText"/>
        <w:spacing w:before="1"/>
        <w:rPr>
          <w:rFonts w:asciiTheme="minorHAnsi" w:hAnsiTheme="minorHAnsi" w:cstheme="minorHAnsi"/>
          <w:sz w:val="22"/>
          <w:szCs w:val="22"/>
        </w:rPr>
      </w:pP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(202)</w:t>
      </w:r>
      <w:r w:rsidRPr="008832CC">
        <w:rPr>
          <w:rFonts w:asciiTheme="minorHAnsi" w:hAnsiTheme="minorHAnsi" w:cstheme="minorHAnsi"/>
          <w:w w:val="110"/>
          <w:sz w:val="22"/>
          <w:szCs w:val="22"/>
        </w:rPr>
        <w:t xml:space="preserve"> </w:t>
      </w:r>
      <w:r w:rsidRPr="008832CC">
        <w:rPr>
          <w:rFonts w:asciiTheme="minorHAnsi" w:hAnsiTheme="minorHAnsi" w:cstheme="minorHAnsi"/>
          <w:spacing w:val="-2"/>
          <w:w w:val="110"/>
          <w:sz w:val="22"/>
          <w:szCs w:val="22"/>
        </w:rPr>
        <w:t>686-</w:t>
      </w:r>
      <w:r w:rsidRPr="008832CC">
        <w:rPr>
          <w:rFonts w:asciiTheme="minorHAnsi" w:hAnsiTheme="minorHAnsi" w:cstheme="minorHAnsi"/>
          <w:spacing w:val="-4"/>
          <w:w w:val="110"/>
          <w:sz w:val="22"/>
          <w:szCs w:val="22"/>
        </w:rPr>
        <w:t>7877</w:t>
      </w:r>
    </w:p>
    <w:p w14:paraId="48CCAA42" w14:textId="77777777" w:rsidR="00C3687B" w:rsidRPr="008832CC" w:rsidRDefault="00000000">
      <w:pPr>
        <w:pStyle w:val="BodyText"/>
        <w:spacing w:before="6" w:line="244" w:lineRule="auto"/>
        <w:ind w:right="5413"/>
        <w:rPr>
          <w:rFonts w:asciiTheme="minorHAnsi" w:hAnsiTheme="minorHAnsi" w:cstheme="minorHAnsi"/>
          <w:sz w:val="22"/>
          <w:szCs w:val="22"/>
        </w:rPr>
      </w:pPr>
      <w:hyperlink r:id="rId7">
        <w:r w:rsidRPr="008832CC">
          <w:rPr>
            <w:rFonts w:asciiTheme="minorHAnsi" w:hAnsiTheme="minorHAnsi" w:cstheme="minorHAnsi"/>
            <w:spacing w:val="-2"/>
            <w:sz w:val="22"/>
            <w:szCs w:val="22"/>
          </w:rPr>
          <w:t>apprequest@cies.iie.org</w:t>
        </w:r>
      </w:hyperlink>
      <w:r w:rsidRPr="008832C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hyperlink r:id="rId8">
        <w:r w:rsidRPr="008832CC">
          <w:rPr>
            <w:rFonts w:asciiTheme="minorHAnsi" w:hAnsiTheme="minorHAnsi" w:cstheme="minorHAnsi"/>
            <w:color w:val="0000FF"/>
            <w:spacing w:val="-2"/>
            <w:w w:val="110"/>
            <w:sz w:val="22"/>
            <w:szCs w:val="22"/>
            <w:u w:val="single" w:color="0000FF"/>
          </w:rPr>
          <w:t>http://ww</w:t>
        </w:r>
        <w:r w:rsidRPr="008832CC">
          <w:rPr>
            <w:rFonts w:asciiTheme="minorHAnsi" w:hAnsiTheme="minorHAnsi" w:cstheme="minorHAnsi"/>
            <w:color w:val="0000FF"/>
            <w:spacing w:val="-2"/>
            <w:w w:val="110"/>
            <w:sz w:val="22"/>
            <w:szCs w:val="22"/>
            <w:u w:val="single" w:color="0000FF"/>
          </w:rPr>
          <w:t>w</w:t>
        </w:r>
        <w:r w:rsidRPr="008832CC">
          <w:rPr>
            <w:rFonts w:asciiTheme="minorHAnsi" w:hAnsiTheme="minorHAnsi" w:cstheme="minorHAnsi"/>
            <w:color w:val="0000FF"/>
            <w:spacing w:val="-2"/>
            <w:w w:val="110"/>
            <w:sz w:val="22"/>
            <w:szCs w:val="22"/>
            <w:u w:val="single" w:color="0000FF"/>
          </w:rPr>
          <w:t>.cies.org</w:t>
        </w:r>
      </w:hyperlink>
    </w:p>
    <w:p w14:paraId="6EAC7FD0" w14:textId="77777777" w:rsidR="00C3687B" w:rsidRPr="008832CC" w:rsidRDefault="00C3687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AB04698" w14:textId="77777777" w:rsidR="00C3687B" w:rsidRPr="008832CC" w:rsidRDefault="00C3687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7913520" w14:textId="77777777" w:rsidR="00C3687B" w:rsidRPr="008832CC" w:rsidRDefault="00C3687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8AFC26C" w14:textId="77777777" w:rsidR="00C3687B" w:rsidRPr="008832CC" w:rsidRDefault="00C3687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9C2931C" w14:textId="77777777" w:rsidR="00C3687B" w:rsidRPr="008832CC" w:rsidRDefault="00C3687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89265E5" w14:textId="77777777" w:rsidR="00C3687B" w:rsidRPr="008832CC" w:rsidRDefault="00C3687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35C0265" w14:textId="77777777" w:rsidR="00C3687B" w:rsidRPr="008832CC" w:rsidRDefault="00C3687B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1BD4AE71" w14:textId="77777777" w:rsidR="00C3687B" w:rsidRPr="008832CC" w:rsidRDefault="00C3687B">
      <w:pPr>
        <w:pStyle w:val="BodyText"/>
        <w:spacing w:before="45"/>
        <w:rPr>
          <w:rFonts w:asciiTheme="minorHAnsi" w:hAnsiTheme="minorHAnsi" w:cstheme="minorHAnsi"/>
          <w:sz w:val="22"/>
          <w:szCs w:val="22"/>
        </w:rPr>
      </w:pPr>
    </w:p>
    <w:p w14:paraId="4934DF0C" w14:textId="77777777" w:rsidR="00C3687B" w:rsidRPr="008832CC" w:rsidRDefault="00000000">
      <w:pPr>
        <w:ind w:right="353"/>
        <w:jc w:val="right"/>
        <w:rPr>
          <w:rFonts w:asciiTheme="minorHAnsi" w:hAnsiTheme="minorHAnsi" w:cstheme="minorHAnsi"/>
          <w:i/>
        </w:rPr>
      </w:pPr>
      <w:r w:rsidRPr="008832CC">
        <w:rPr>
          <w:rFonts w:asciiTheme="minorHAnsi" w:hAnsiTheme="minorHAnsi" w:cstheme="minorHAnsi"/>
          <w:i/>
        </w:rPr>
        <w:t>Updated</w:t>
      </w:r>
      <w:r w:rsidRPr="008832CC">
        <w:rPr>
          <w:rFonts w:asciiTheme="minorHAnsi" w:hAnsiTheme="minorHAnsi" w:cstheme="minorHAnsi"/>
          <w:i/>
          <w:spacing w:val="-3"/>
        </w:rPr>
        <w:t xml:space="preserve"> </w:t>
      </w:r>
      <w:r w:rsidRPr="008832CC">
        <w:rPr>
          <w:rFonts w:asciiTheme="minorHAnsi" w:hAnsiTheme="minorHAnsi" w:cstheme="minorHAnsi"/>
          <w:i/>
        </w:rPr>
        <w:t>April</w:t>
      </w:r>
      <w:r w:rsidRPr="008832CC">
        <w:rPr>
          <w:rFonts w:asciiTheme="minorHAnsi" w:hAnsiTheme="minorHAnsi" w:cstheme="minorHAnsi"/>
          <w:i/>
          <w:spacing w:val="-1"/>
        </w:rPr>
        <w:t xml:space="preserve"> </w:t>
      </w:r>
      <w:r w:rsidRPr="008832CC">
        <w:rPr>
          <w:rFonts w:asciiTheme="minorHAnsi" w:hAnsiTheme="minorHAnsi" w:cstheme="minorHAnsi"/>
          <w:i/>
          <w:spacing w:val="-4"/>
        </w:rPr>
        <w:t>2020</w:t>
      </w:r>
    </w:p>
    <w:sectPr w:rsidR="00C3687B" w:rsidRPr="008832CC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687B"/>
    <w:rsid w:val="002D69DE"/>
    <w:rsid w:val="006F4FA3"/>
    <w:rsid w:val="00705883"/>
    <w:rsid w:val="008832CC"/>
    <w:rsid w:val="00C3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A09717"/>
  <w15:docId w15:val="{0F85DD1B-97E5-A74B-B889-AE43039D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9"/>
      <w:ind w:left="3992" w:right="1598" w:hanging="154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es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pprequest@cies.11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prince@iastate.edu" TargetMode="External"/><Relationship Id="rId5" Type="http://schemas.openxmlformats.org/officeDocument/2006/relationships/hyperlink" Target="mailto:kblack@iastate.ed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ies.org/program/core-fulbright-us-scholar-progra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ITS-ImageDirect</dc:creator>
  <cp:lastModifiedBy>Lee, Melanie K [SVPP]</cp:lastModifiedBy>
  <cp:revision>3</cp:revision>
  <dcterms:created xsi:type="dcterms:W3CDTF">2025-11-13T14:08:00Z</dcterms:created>
  <dcterms:modified xsi:type="dcterms:W3CDTF">2025-11-13T14:43:00Z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2025-11-13T00:00:00Z</vt:filetime>
  </property>
</Properties>
</file>